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F8703" w14:textId="6A0B8FF8" w:rsidR="007505ED" w:rsidRDefault="007505ED" w:rsidP="007505ED">
      <w:pPr>
        <w:jc w:val="right"/>
        <w:rPr>
          <w:noProof/>
        </w:rPr>
      </w:pPr>
      <w:r>
        <w:rPr>
          <w:rFonts w:ascii="Times New Roman" w:hAnsi="Times New Roman"/>
          <w:b/>
          <w:sz w:val="24"/>
          <w:szCs w:val="24"/>
        </w:rPr>
        <w:t xml:space="preserve">ANNEX </w:t>
      </w:r>
      <w:r w:rsidR="008502DE">
        <w:rPr>
          <w:rFonts w:ascii="Times New Roman" w:hAnsi="Times New Roman"/>
          <w:b/>
          <w:sz w:val="24"/>
          <w:szCs w:val="24"/>
        </w:rPr>
        <w:t>B</w:t>
      </w:r>
    </w:p>
    <w:p w14:paraId="42FB6F15" w14:textId="35EA065F" w:rsidR="007505ED" w:rsidRDefault="00A14FC2" w:rsidP="007505ED">
      <w:pPr>
        <w:jc w:val="center"/>
        <w:rPr>
          <w:lang w:val="en-SG"/>
        </w:rPr>
      </w:pPr>
      <w:r>
        <w:rPr>
          <w:noProof/>
          <w:lang w:val="en-SG"/>
        </w:rPr>
        <w:drawing>
          <wp:inline distT="0" distB="0" distL="0" distR="0" wp14:anchorId="6E0344CC" wp14:editId="07C6C386">
            <wp:extent cx="1406106" cy="410491"/>
            <wp:effectExtent l="0" t="0" r="3810" b="8890"/>
            <wp:docPr id="1167291097" name="Picture 1" descr="A red letter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291097" name="Picture 1" descr="A red letter on a black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020" cy="42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C8F2C" w14:textId="2DE3BDB1" w:rsidR="007505ED" w:rsidRDefault="007505ED" w:rsidP="00EB1735">
      <w:pPr>
        <w:pStyle w:val="Caption"/>
      </w:pPr>
      <w:r>
        <w:rPr>
          <w:rFonts w:ascii="Times New Roman" w:hAnsi="Times New Roman"/>
          <w:sz w:val="28"/>
          <w:szCs w:val="28"/>
        </w:rPr>
        <w:t>Post P</w:t>
      </w:r>
      <w:r w:rsidR="008502DE">
        <w:rPr>
          <w:rFonts w:ascii="Times New Roman" w:hAnsi="Times New Roman"/>
          <w:sz w:val="28"/>
          <w:szCs w:val="28"/>
        </w:rPr>
        <w:t>roject</w:t>
      </w:r>
      <w:r>
        <w:rPr>
          <w:rFonts w:ascii="Times New Roman" w:hAnsi="Times New Roman"/>
          <w:sz w:val="28"/>
          <w:szCs w:val="28"/>
        </w:rPr>
        <w:t xml:space="preserve"> Report</w:t>
      </w:r>
    </w:p>
    <w:p w14:paraId="6C2D40A1" w14:textId="77777777" w:rsidR="007505ED" w:rsidRDefault="007505ED" w:rsidP="007505ED">
      <w:pPr>
        <w:spacing w:after="0" w:line="240" w:lineRule="auto"/>
        <w:ind w:right="-1039"/>
        <w:rPr>
          <w:rFonts w:ascii="Times New Roman" w:hAnsi="Times New Roman"/>
          <w:sz w:val="24"/>
          <w:szCs w:val="24"/>
          <w:u w:val="single"/>
        </w:rPr>
      </w:pP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5671"/>
        <w:gridCol w:w="1414"/>
        <w:gridCol w:w="1418"/>
        <w:gridCol w:w="123"/>
      </w:tblGrid>
      <w:tr w:rsidR="007505ED" w:rsidRPr="00CC1E1D" w14:paraId="2EC599A8" w14:textId="77777777" w:rsidTr="0058357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F1562CA" w14:textId="77777777" w:rsidR="007505ED" w:rsidRPr="00CC1E1D" w:rsidRDefault="007505ED">
            <w:pPr>
              <w:spacing w:after="0" w:line="240" w:lineRule="auto"/>
              <w:ind w:right="-1039"/>
              <w:rPr>
                <w:rFonts w:ascii="Times New Roman" w:hAnsi="Times New Roman"/>
                <w:b/>
                <w:sz w:val="24"/>
                <w:szCs w:val="24"/>
              </w:rPr>
            </w:pPr>
            <w:r w:rsidRPr="00CC1E1D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8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27BB46E" w14:textId="77777777" w:rsidR="007505ED" w:rsidRPr="00CC1E1D" w:rsidRDefault="007505ED">
            <w:pPr>
              <w:spacing w:after="0" w:line="240" w:lineRule="auto"/>
              <w:ind w:right="-1039"/>
              <w:rPr>
                <w:rFonts w:ascii="Times New Roman" w:hAnsi="Times New Roman"/>
                <w:b/>
                <w:sz w:val="24"/>
                <w:szCs w:val="24"/>
              </w:rPr>
            </w:pPr>
            <w:r w:rsidRPr="00CC1E1D">
              <w:rPr>
                <w:rFonts w:ascii="Times New Roman" w:hAnsi="Times New Roman"/>
                <w:b/>
                <w:sz w:val="24"/>
                <w:szCs w:val="24"/>
              </w:rPr>
              <w:t>DETAILS OF PROJECT</w:t>
            </w:r>
          </w:p>
        </w:tc>
      </w:tr>
      <w:tr w:rsidR="007505ED" w:rsidRPr="00CC1E1D" w14:paraId="5E3354BC" w14:textId="77777777" w:rsidTr="00583579"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969F" w14:textId="106DE859" w:rsidR="007505ED" w:rsidRPr="00CC1E1D" w:rsidRDefault="000C7F57">
            <w:pPr>
              <w:spacing w:after="0" w:line="240" w:lineRule="auto"/>
              <w:ind w:right="-10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Our SG Grants Portal</w:t>
            </w:r>
            <w:r w:rsidR="007505ED" w:rsidRPr="00CC1E1D">
              <w:rPr>
                <w:rFonts w:ascii="Times New Roman" w:hAnsi="Times New Roman"/>
                <w:sz w:val="24"/>
                <w:szCs w:val="24"/>
              </w:rPr>
              <w:t xml:space="preserve"> Reference </w:t>
            </w:r>
            <w:r>
              <w:rPr>
                <w:rFonts w:ascii="Times New Roman" w:hAnsi="Times New Roman"/>
                <w:sz w:val="24"/>
                <w:szCs w:val="24"/>
              </w:rPr>
              <w:t>ID</w:t>
            </w:r>
            <w:r w:rsidR="007505ED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r w:rsidR="007505E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0" w:name="Text28"/>
            <w:r w:rsidR="007505E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505ED">
              <w:rPr>
                <w:rFonts w:ascii="Times New Roman" w:hAnsi="Times New Roman"/>
                <w:sz w:val="24"/>
                <w:szCs w:val="24"/>
              </w:rPr>
            </w:r>
            <w:r w:rsidR="007505E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505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E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E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7505ED" w:rsidRPr="00CC1E1D" w14:paraId="61D36513" w14:textId="77777777" w:rsidTr="00583579"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9D9D" w14:textId="77777777" w:rsidR="007505ED" w:rsidRDefault="007505ED">
            <w:pPr>
              <w:spacing w:after="0" w:line="240" w:lineRule="auto"/>
              <w:ind w:right="-1039"/>
              <w:rPr>
                <w:rFonts w:ascii="Times New Roman" w:hAnsi="Times New Roman"/>
                <w:sz w:val="24"/>
                <w:szCs w:val="24"/>
              </w:rPr>
            </w:pPr>
            <w:r w:rsidRPr="00CC1E1D">
              <w:rPr>
                <w:rFonts w:ascii="Times New Roman" w:hAnsi="Times New Roman"/>
                <w:sz w:val="24"/>
                <w:szCs w:val="24"/>
              </w:rPr>
              <w:t>Name of Grant Recipient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1990C4" w14:textId="77777777" w:rsidR="007505ED" w:rsidRPr="00CC1E1D" w:rsidRDefault="007505ED">
            <w:pPr>
              <w:spacing w:after="0" w:line="240" w:lineRule="auto"/>
              <w:ind w:right="-10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7F5608" w:rsidRPr="00CC1E1D" w14:paraId="77928C19" w14:textId="77777777" w:rsidTr="00583579"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068E" w14:textId="77777777" w:rsidR="007F5608" w:rsidRDefault="007F5608">
            <w:pPr>
              <w:spacing w:after="0" w:line="240" w:lineRule="auto"/>
              <w:ind w:right="-1039"/>
              <w:rPr>
                <w:rFonts w:ascii="Times New Roman" w:hAnsi="Times New Roman"/>
                <w:sz w:val="24"/>
                <w:szCs w:val="24"/>
              </w:rPr>
            </w:pPr>
            <w:r w:rsidRPr="00CC1E1D">
              <w:rPr>
                <w:rFonts w:ascii="Times New Roman" w:hAnsi="Times New Roman"/>
                <w:sz w:val="24"/>
                <w:szCs w:val="24"/>
              </w:rPr>
              <w:t>Title of Project</w:t>
            </w:r>
          </w:p>
          <w:p w14:paraId="5B76CC90" w14:textId="028E4A53" w:rsidR="007F5608" w:rsidRPr="00CC1E1D" w:rsidRDefault="007F5608">
            <w:pPr>
              <w:spacing w:after="0" w:line="240" w:lineRule="auto"/>
              <w:ind w:right="-10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7F5608" w:rsidRPr="00CC1E1D" w14:paraId="5DA9066F" w14:textId="77777777" w:rsidTr="00583579"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6B26" w14:textId="2E8F0107" w:rsidR="007F5608" w:rsidRDefault="007F5608" w:rsidP="007F5608">
            <w:pPr>
              <w:spacing w:after="0" w:line="240" w:lineRule="auto"/>
              <w:ind w:right="-1039"/>
              <w:rPr>
                <w:rFonts w:ascii="Times New Roman" w:hAnsi="Times New Roman"/>
                <w:sz w:val="24"/>
                <w:szCs w:val="24"/>
              </w:rPr>
            </w:pPr>
            <w:r w:rsidRPr="00CC1E1D">
              <w:rPr>
                <w:rFonts w:ascii="Times New Roman" w:hAnsi="Times New Roman"/>
                <w:sz w:val="24"/>
                <w:szCs w:val="24"/>
              </w:rPr>
              <w:t>Venue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(s)</w:t>
            </w:r>
          </w:p>
          <w:p w14:paraId="4ECE5BEA" w14:textId="7991E08A" w:rsidR="007F5608" w:rsidRDefault="007F5608" w:rsidP="007F5608">
            <w:pPr>
              <w:spacing w:after="0" w:line="240" w:lineRule="auto"/>
              <w:ind w:right="-10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F5608" w:rsidRPr="00CC1E1D" w14:paraId="55650A6B" w14:textId="77777777" w:rsidTr="00583579"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BD8A1" w14:textId="77777777" w:rsidR="007F5608" w:rsidRPr="00CC1E1D" w:rsidRDefault="007F5608" w:rsidP="007F5608">
            <w:pPr>
              <w:spacing w:after="0" w:line="240" w:lineRule="auto"/>
              <w:ind w:right="-10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Project </w:t>
            </w:r>
            <w:r w:rsidRPr="00CC1E1D">
              <w:rPr>
                <w:rFonts w:ascii="Times New Roman" w:hAnsi="Times New Roman"/>
                <w:sz w:val="24"/>
                <w:szCs w:val="24"/>
              </w:rPr>
              <w:t>Date(s)</w:t>
            </w:r>
          </w:p>
          <w:p w14:paraId="4ECF77BD" w14:textId="26CE6A6C" w:rsidR="007F5608" w:rsidRDefault="007F5608" w:rsidP="007F5608">
            <w:pPr>
              <w:spacing w:after="0" w:line="240" w:lineRule="auto"/>
              <w:ind w:right="-10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Start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573B025E" w14:textId="77777777" w:rsidR="007F5608" w:rsidRPr="00CC1E1D" w:rsidRDefault="007F5608" w:rsidP="007F5608">
            <w:pPr>
              <w:spacing w:after="0" w:line="240" w:lineRule="auto"/>
              <w:ind w:right="-1039"/>
              <w:rPr>
                <w:rFonts w:ascii="Times New Roman" w:hAnsi="Times New Roman"/>
                <w:sz w:val="24"/>
                <w:szCs w:val="24"/>
              </w:rPr>
            </w:pPr>
          </w:p>
          <w:bookmarkEnd w:id="3"/>
          <w:p w14:paraId="6142A948" w14:textId="59F929EA" w:rsidR="007F5608" w:rsidRPr="00CC1E1D" w:rsidRDefault="007F5608" w:rsidP="007F5608">
            <w:pPr>
              <w:spacing w:after="0" w:line="240" w:lineRule="auto"/>
              <w:ind w:right="-10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End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7F5608" w:rsidRPr="00CC1E1D" w14:paraId="71AA70DC" w14:textId="77777777" w:rsidTr="0058357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A69844D" w14:textId="77777777" w:rsidR="007F5608" w:rsidRPr="00CC1E1D" w:rsidRDefault="007F5608" w:rsidP="007F5608">
            <w:pPr>
              <w:spacing w:after="0" w:line="240" w:lineRule="auto"/>
              <w:ind w:right="-1039"/>
              <w:rPr>
                <w:rFonts w:ascii="Times New Roman" w:hAnsi="Times New Roman"/>
                <w:b/>
                <w:sz w:val="24"/>
                <w:szCs w:val="24"/>
              </w:rPr>
            </w:pPr>
            <w:r w:rsidRPr="00CC1E1D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8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D055C16" w14:textId="77777777" w:rsidR="007F5608" w:rsidRPr="00CC1E1D" w:rsidRDefault="007F5608" w:rsidP="007F5608">
            <w:pPr>
              <w:spacing w:after="0" w:line="240" w:lineRule="auto"/>
              <w:ind w:right="-1039"/>
              <w:rPr>
                <w:rFonts w:ascii="Times New Roman" w:hAnsi="Times New Roman"/>
                <w:sz w:val="24"/>
                <w:szCs w:val="24"/>
              </w:rPr>
            </w:pPr>
            <w:r w:rsidRPr="00CC1E1D">
              <w:rPr>
                <w:rFonts w:ascii="Times New Roman" w:hAnsi="Times New Roman"/>
                <w:b/>
                <w:sz w:val="24"/>
                <w:szCs w:val="24"/>
              </w:rPr>
              <w:t>GENERAL COMMENTS / FEEDBACK</w:t>
            </w:r>
          </w:p>
        </w:tc>
      </w:tr>
      <w:tr w:rsidR="007F5608" w:rsidRPr="00CC1E1D" w14:paraId="53DB6349" w14:textId="77777777" w:rsidTr="00583579">
        <w:trPr>
          <w:trHeight w:val="3912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A2F5" w14:textId="77777777" w:rsidR="007F5608" w:rsidRPr="00CC1E1D" w:rsidRDefault="007F5608" w:rsidP="007F5608">
            <w:pPr>
              <w:spacing w:after="0" w:line="240" w:lineRule="auto"/>
              <w:ind w:right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CC1E1D">
              <w:rPr>
                <w:rFonts w:ascii="Times New Roman" w:hAnsi="Times New Roman"/>
                <w:i/>
                <w:sz w:val="24"/>
                <w:szCs w:val="24"/>
              </w:rPr>
              <w:t>Please provide some comments on whether the project has managed to achieve the desired outcomes (e.g. did the project reach the intended/targeted audience, etc)</w:t>
            </w:r>
          </w:p>
          <w:p w14:paraId="70504E5E" w14:textId="77777777" w:rsidR="007F5608" w:rsidRPr="00CC1E1D" w:rsidRDefault="007F5608" w:rsidP="007F5608">
            <w:pPr>
              <w:spacing w:after="0" w:line="240" w:lineRule="auto"/>
              <w:ind w:right="17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rFonts w:ascii="Times New Roman" w:hAnsi="Times New Roman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fldChar w:fldCharType="end"/>
            </w:r>
            <w:bookmarkEnd w:id="5"/>
          </w:p>
        </w:tc>
      </w:tr>
      <w:tr w:rsidR="007F5608" w:rsidRPr="00CC1E1D" w14:paraId="134A7DC3" w14:textId="77777777" w:rsidTr="00583579">
        <w:trPr>
          <w:gridAfter w:val="1"/>
          <w:wAfter w:w="123" w:type="dxa"/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5C205B8" w14:textId="5ADD66A6" w:rsidR="007F5608" w:rsidRDefault="007F5608" w:rsidP="007F5608">
            <w:pPr>
              <w:spacing w:after="0" w:line="240" w:lineRule="auto"/>
              <w:ind w:right="-103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F6225A2" w14:textId="433F53FE" w:rsidR="007F5608" w:rsidRDefault="007F5608" w:rsidP="007F5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REPORTING INDICATORS </w:t>
            </w:r>
          </w:p>
        </w:tc>
      </w:tr>
      <w:tr w:rsidR="007F5608" w:rsidRPr="00CC1E1D" w14:paraId="2B6D5577" w14:textId="77777777" w:rsidTr="00583579">
        <w:trPr>
          <w:gridAfter w:val="1"/>
          <w:wAfter w:w="123" w:type="dxa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DE05580" w14:textId="1F2DC222" w:rsidR="007F5608" w:rsidRPr="0026309C" w:rsidRDefault="007F5608" w:rsidP="007F5608">
            <w:pPr>
              <w:spacing w:after="0" w:line="240" w:lineRule="auto"/>
              <w:ind w:right="175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630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For Performances / Exhibitions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235F7B9" w14:textId="536757AC" w:rsidR="007F5608" w:rsidRPr="00464D33" w:rsidRDefault="007F5608" w:rsidP="0026309C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630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Actual</w:t>
            </w:r>
          </w:p>
        </w:tc>
      </w:tr>
      <w:tr w:rsidR="007F5608" w:rsidRPr="00CC1E1D" w14:paraId="12CF82CA" w14:textId="77777777" w:rsidTr="00583579">
        <w:trPr>
          <w:gridAfter w:val="1"/>
          <w:wAfter w:w="123" w:type="dxa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D155E" w14:textId="43D6FFF1" w:rsidR="007F5608" w:rsidRPr="0026309C" w:rsidRDefault="007F5608" w:rsidP="007F5608">
            <w:pPr>
              <w:spacing w:after="0" w:line="240" w:lineRule="auto"/>
              <w:ind w:right="17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Number of Performances </w:t>
            </w:r>
            <w:r w:rsidR="008D621A">
              <w:rPr>
                <w:rFonts w:ascii="Times New Roman" w:hAnsi="Times New Roman"/>
                <w:iCs/>
                <w:sz w:val="24"/>
                <w:szCs w:val="24"/>
              </w:rPr>
              <w:t>/ Exhibition Days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99616" w14:textId="4AEB51D5" w:rsidR="007F5608" w:rsidRPr="0026309C" w:rsidRDefault="00E60F4A" w:rsidP="0026309C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</w:p>
        </w:tc>
      </w:tr>
      <w:tr w:rsidR="007F5608" w:rsidRPr="00CC1E1D" w14:paraId="60B45E65" w14:textId="77777777" w:rsidTr="00583579">
        <w:trPr>
          <w:gridAfter w:val="1"/>
          <w:wAfter w:w="123" w:type="dxa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7207E" w14:textId="6675B319" w:rsidR="007F5608" w:rsidRPr="0026309C" w:rsidRDefault="008D621A" w:rsidP="007F5608">
            <w:pPr>
              <w:spacing w:after="0" w:line="240" w:lineRule="auto"/>
              <w:ind w:right="17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Total Attendance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66102" w14:textId="5C0E3BC2" w:rsidR="007F5608" w:rsidRPr="0026309C" w:rsidRDefault="00E60F4A" w:rsidP="0026309C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</w:p>
        </w:tc>
      </w:tr>
      <w:tr w:rsidR="007F5608" w:rsidRPr="00CC1E1D" w14:paraId="3C613187" w14:textId="77777777" w:rsidTr="00583579">
        <w:trPr>
          <w:gridAfter w:val="1"/>
          <w:wAfter w:w="123" w:type="dxa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B8A3E" w14:textId="5F700154" w:rsidR="007F5608" w:rsidRPr="0026309C" w:rsidRDefault="008D621A" w:rsidP="007F5608">
            <w:pPr>
              <w:spacing w:after="0" w:line="240" w:lineRule="auto"/>
              <w:ind w:right="17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Number of Tickets Sold (if applicable)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3452A" w14:textId="5D14529E" w:rsidR="007F5608" w:rsidRPr="0026309C" w:rsidRDefault="00E60F4A" w:rsidP="0026309C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</w:p>
        </w:tc>
      </w:tr>
      <w:tr w:rsidR="007F5608" w:rsidRPr="00CC1E1D" w14:paraId="3414A58D" w14:textId="77777777" w:rsidTr="00583579">
        <w:trPr>
          <w:gridAfter w:val="1"/>
          <w:wAfter w:w="123" w:type="dxa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9C837" w14:textId="5480E0F4" w:rsidR="007F5608" w:rsidRPr="0026309C" w:rsidRDefault="008D621A" w:rsidP="007F5608">
            <w:pPr>
              <w:spacing w:after="0" w:line="240" w:lineRule="auto"/>
              <w:ind w:right="17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Percentage House (if applicable)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28C7F" w14:textId="23951B7C" w:rsidR="007F5608" w:rsidRPr="0026309C" w:rsidRDefault="00E60F4A" w:rsidP="0026309C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</w:p>
        </w:tc>
      </w:tr>
      <w:tr w:rsidR="007F5608" w:rsidRPr="00CC1E1D" w14:paraId="2E8CB60B" w14:textId="77777777" w:rsidTr="00583579">
        <w:trPr>
          <w:gridAfter w:val="1"/>
          <w:wAfter w:w="123" w:type="dxa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8F550" w14:textId="77EF7218" w:rsidR="007F5608" w:rsidRPr="0026309C" w:rsidRDefault="008D621A" w:rsidP="007F5608">
            <w:pPr>
              <w:spacing w:after="0" w:line="240" w:lineRule="auto"/>
              <w:ind w:right="17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N</w:t>
            </w:r>
            <w:r w:rsidR="004A2AAF">
              <w:rPr>
                <w:rFonts w:ascii="Times New Roman" w:hAnsi="Times New Roman"/>
                <w:iCs/>
                <w:sz w:val="24"/>
                <w:szCs w:val="24"/>
              </w:rPr>
              <w:t>umber of New Works created (if applicable)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7BEBA" w14:textId="1E2489CB" w:rsidR="007F5608" w:rsidRPr="0026309C" w:rsidRDefault="00E60F4A" w:rsidP="0026309C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</w:p>
        </w:tc>
      </w:tr>
      <w:tr w:rsidR="007F5608" w:rsidRPr="00CC1E1D" w14:paraId="4D5E2BBF" w14:textId="77777777" w:rsidTr="00583579">
        <w:trPr>
          <w:gridAfter w:val="1"/>
          <w:wAfter w:w="123" w:type="dxa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A0BC3" w14:textId="6FBE92C1" w:rsidR="007F5608" w:rsidRPr="0026309C" w:rsidRDefault="004A2AAF" w:rsidP="007F5608">
            <w:pPr>
              <w:spacing w:after="0" w:line="240" w:lineRule="auto"/>
              <w:ind w:right="17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Number of volunteers engaged (if applicable)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202B1" w14:textId="560A7CC3" w:rsidR="007F5608" w:rsidRPr="0026309C" w:rsidRDefault="00E60F4A" w:rsidP="0026309C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</w:p>
        </w:tc>
      </w:tr>
      <w:tr w:rsidR="00D95731" w:rsidRPr="00CC1E1D" w14:paraId="676BCC28" w14:textId="77777777" w:rsidTr="00583579">
        <w:trPr>
          <w:gridAfter w:val="1"/>
          <w:wAfter w:w="123" w:type="dxa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621AE70" w14:textId="0095D6B0" w:rsidR="00D95731" w:rsidRPr="0026309C" w:rsidRDefault="00D95731" w:rsidP="00D95731">
            <w:pPr>
              <w:spacing w:after="0" w:line="240" w:lineRule="auto"/>
              <w:ind w:right="175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630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For Other Types of Projects including Community Participation Projects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52DC1AD" w14:textId="20430FD4" w:rsidR="00D95731" w:rsidRPr="0026309C" w:rsidRDefault="00D95731" w:rsidP="0026309C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52C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Actual</w:t>
            </w:r>
          </w:p>
        </w:tc>
      </w:tr>
      <w:tr w:rsidR="00D95731" w:rsidRPr="00CC1E1D" w14:paraId="443536CD" w14:textId="77777777" w:rsidTr="00583579">
        <w:trPr>
          <w:gridAfter w:val="1"/>
          <w:wAfter w:w="123" w:type="dxa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EE3E7" w14:textId="5762D94F" w:rsidR="00D95731" w:rsidRPr="0026309C" w:rsidRDefault="00D95731" w:rsidP="00D95731">
            <w:pPr>
              <w:spacing w:after="0" w:line="240" w:lineRule="auto"/>
              <w:ind w:right="17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Number of Activities</w:t>
            </w:r>
            <w:r w:rsidR="0003134A">
              <w:rPr>
                <w:rStyle w:val="FootnoteReference"/>
                <w:rFonts w:ascii="Times New Roman" w:hAnsi="Times New Roman"/>
                <w:iCs/>
                <w:sz w:val="24"/>
                <w:szCs w:val="24"/>
              </w:rPr>
              <w:footnoteReference w:id="2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9CB9E" w14:textId="7399E56B" w:rsidR="00D95731" w:rsidRPr="0026309C" w:rsidRDefault="00D95731" w:rsidP="0026309C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</w:p>
        </w:tc>
      </w:tr>
      <w:tr w:rsidR="00D95731" w:rsidRPr="00CC1E1D" w14:paraId="1DB4F10E" w14:textId="77777777" w:rsidTr="00583579">
        <w:trPr>
          <w:gridAfter w:val="1"/>
          <w:wAfter w:w="123" w:type="dxa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E7DC2" w14:textId="3372E4E7" w:rsidR="00D95731" w:rsidRPr="0026309C" w:rsidRDefault="00D95731" w:rsidP="00D95731">
            <w:pPr>
              <w:spacing w:after="0" w:line="240" w:lineRule="auto"/>
              <w:ind w:right="17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Total Attendance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B583D" w14:textId="2680D244" w:rsidR="00D95731" w:rsidRPr="0026309C" w:rsidRDefault="00D95731" w:rsidP="0026309C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</w:p>
        </w:tc>
      </w:tr>
      <w:tr w:rsidR="00D95731" w:rsidRPr="00CC1E1D" w14:paraId="065AE38F" w14:textId="77777777" w:rsidTr="00583579">
        <w:trPr>
          <w:gridAfter w:val="1"/>
          <w:wAfter w:w="123" w:type="dxa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5C09A" w14:textId="493391D0" w:rsidR="00D95731" w:rsidRPr="0026309C" w:rsidRDefault="00D95731" w:rsidP="00D95731">
            <w:pPr>
              <w:spacing w:after="0" w:line="240" w:lineRule="auto"/>
              <w:ind w:right="17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Total number of Participants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A9ECD" w14:textId="30BA16C3" w:rsidR="00D95731" w:rsidRPr="0026309C" w:rsidRDefault="00D95731" w:rsidP="0026309C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26309C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</w:p>
        </w:tc>
      </w:tr>
      <w:tr w:rsidR="00D95731" w:rsidRPr="00CC1E1D" w14:paraId="12811CB2" w14:textId="77777777" w:rsidTr="00583579">
        <w:trPr>
          <w:gridAfter w:val="1"/>
          <w:wAfter w:w="123" w:type="dxa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84349" w14:textId="357C8D7D" w:rsidR="00D95731" w:rsidRPr="00792BCC" w:rsidRDefault="00D95731" w:rsidP="00D95731">
            <w:pPr>
              <w:spacing w:after="0" w:line="240" w:lineRule="auto"/>
              <w:ind w:right="17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Number of Tickets Sold (if applicable)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A0C27" w14:textId="6BC54CDE" w:rsidR="00D95731" w:rsidRPr="00792BCC" w:rsidRDefault="00D95731" w:rsidP="00792BCC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92BCC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2BCC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792BCC">
              <w:rPr>
                <w:rFonts w:ascii="Times New Roman" w:hAnsi="Times New Roman"/>
                <w:iCs/>
                <w:sz w:val="24"/>
                <w:szCs w:val="24"/>
              </w:rPr>
            </w:r>
            <w:r w:rsidRPr="00792BCC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792BC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792BC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792BC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792BC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792BC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792BCC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</w:p>
        </w:tc>
      </w:tr>
      <w:tr w:rsidR="00D95731" w:rsidRPr="00CC1E1D" w14:paraId="47D8D7DF" w14:textId="77777777" w:rsidTr="00583579">
        <w:trPr>
          <w:gridAfter w:val="1"/>
          <w:wAfter w:w="123" w:type="dxa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86D6E" w14:textId="33E3948D" w:rsidR="00D95731" w:rsidRPr="00792BCC" w:rsidRDefault="00D95731" w:rsidP="00D95731">
            <w:pPr>
              <w:spacing w:after="0" w:line="240" w:lineRule="auto"/>
              <w:ind w:right="17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Number of New Works created (if applicable)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B062D" w14:textId="1EE32CCD" w:rsidR="00D95731" w:rsidRPr="00792BCC" w:rsidRDefault="00D95731" w:rsidP="00792BCC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92BCC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2BCC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792BCC">
              <w:rPr>
                <w:rFonts w:ascii="Times New Roman" w:hAnsi="Times New Roman"/>
                <w:iCs/>
                <w:sz w:val="24"/>
                <w:szCs w:val="24"/>
              </w:rPr>
            </w:r>
            <w:r w:rsidRPr="00792BCC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792BC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792BC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792BC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792BC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792BC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792BCC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</w:p>
        </w:tc>
      </w:tr>
      <w:tr w:rsidR="00D95731" w:rsidRPr="00CC1E1D" w14:paraId="27439229" w14:textId="77777777" w:rsidTr="00583579">
        <w:trPr>
          <w:gridAfter w:val="1"/>
          <w:wAfter w:w="123" w:type="dxa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B8E5D" w14:textId="7542B0A0" w:rsidR="00D95731" w:rsidRPr="00792BCC" w:rsidRDefault="00D95731" w:rsidP="00D95731">
            <w:pPr>
              <w:spacing w:after="0" w:line="240" w:lineRule="auto"/>
              <w:ind w:right="17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Number of volunteers engaged (if applicable)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15DAE" w14:textId="7FC3B122" w:rsidR="00D95731" w:rsidRPr="00792BCC" w:rsidRDefault="00D95731" w:rsidP="00792BCC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92BCC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2BCC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792BCC">
              <w:rPr>
                <w:rFonts w:ascii="Times New Roman" w:hAnsi="Times New Roman"/>
                <w:iCs/>
                <w:sz w:val="24"/>
                <w:szCs w:val="24"/>
              </w:rPr>
            </w:r>
            <w:r w:rsidRPr="00792BCC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792BC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792BC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792BC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792BC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792BCC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792BCC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</w:p>
        </w:tc>
      </w:tr>
      <w:tr w:rsidR="00D95731" w:rsidRPr="00CC1E1D" w14:paraId="39C5949B" w14:textId="77777777" w:rsidTr="0058357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27CBA2B" w14:textId="1E47D030" w:rsidR="00D95731" w:rsidRPr="00CC1E1D" w:rsidRDefault="00D95731" w:rsidP="00D95731">
            <w:pPr>
              <w:spacing w:after="0" w:line="240" w:lineRule="auto"/>
              <w:ind w:right="-1039"/>
              <w:rPr>
                <w:rFonts w:ascii="Times New Roman" w:hAnsi="Times New Roman"/>
                <w:b/>
                <w:sz w:val="24"/>
                <w:szCs w:val="24"/>
              </w:rPr>
            </w:pPr>
            <w:r w:rsidRPr="00CC1E1D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8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5FEC483" w14:textId="228CE87B" w:rsidR="00D95731" w:rsidRPr="009069E5" w:rsidRDefault="00D95731" w:rsidP="00D957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9E5">
              <w:rPr>
                <w:rFonts w:ascii="Times New Roman" w:hAnsi="Times New Roman"/>
                <w:b/>
                <w:sz w:val="24"/>
                <w:szCs w:val="24"/>
              </w:rPr>
              <w:t>DIGITAL INDICATORS</w:t>
            </w:r>
            <w:r w:rsidR="00C534C8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3"/>
            </w:r>
            <w:r w:rsidRPr="009069E5">
              <w:rPr>
                <w:rFonts w:ascii="Times New Roman" w:hAnsi="Times New Roman"/>
                <w:b/>
                <w:sz w:val="24"/>
                <w:szCs w:val="24"/>
              </w:rPr>
              <w:t xml:space="preserve"> FOR PROJECTS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INVOLVING</w:t>
            </w:r>
            <w:r w:rsidRPr="009069E5">
              <w:rPr>
                <w:rFonts w:ascii="Times New Roman" w:hAnsi="Times New Roman"/>
                <w:b/>
                <w:sz w:val="24"/>
                <w:szCs w:val="24"/>
              </w:rPr>
              <w:t xml:space="preserve"> DIGITAL ELEMENTS</w:t>
            </w:r>
          </w:p>
        </w:tc>
      </w:tr>
      <w:tr w:rsidR="00D95731" w:rsidRPr="00CC1E1D" w14:paraId="0B09703D" w14:textId="77777777" w:rsidTr="00583579">
        <w:trPr>
          <w:trHeight w:val="276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2CEEE" w14:textId="77777777" w:rsidR="00D95731" w:rsidRPr="00CC1E1D" w:rsidRDefault="00D95731" w:rsidP="00D95731">
            <w:pPr>
              <w:spacing w:after="0" w:line="240" w:lineRule="auto"/>
              <w:ind w:right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2E3E9A">
              <w:rPr>
                <w:rFonts w:ascii="Arial" w:hAnsi="Arial" w:cs="Arial"/>
                <w:b/>
                <w:lang w:eastAsia="en-GB"/>
              </w:rPr>
              <w:t>Key Digital Indicators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6B61" w14:textId="77777777" w:rsidR="00D95731" w:rsidRPr="00CC1E1D" w:rsidRDefault="00D95731" w:rsidP="00D95731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E3E9A">
              <w:rPr>
                <w:rFonts w:ascii="Arial" w:hAnsi="Arial" w:cs="Arial"/>
                <w:b/>
                <w:lang w:eastAsia="en-GB"/>
              </w:rPr>
              <w:t>Actual</w:t>
            </w:r>
          </w:p>
        </w:tc>
      </w:tr>
      <w:tr w:rsidR="00D95731" w:rsidRPr="00CC1E1D" w14:paraId="0D5E8CCA" w14:textId="77777777" w:rsidTr="00583579">
        <w:trPr>
          <w:trHeight w:val="276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4237B5A" w14:textId="77777777" w:rsidR="00D95731" w:rsidRPr="009069E5" w:rsidRDefault="00D95731" w:rsidP="00D95731">
            <w:pPr>
              <w:spacing w:after="0" w:line="240" w:lineRule="auto"/>
              <w:ind w:right="175"/>
              <w:rPr>
                <w:rFonts w:ascii="Arial" w:hAnsi="Arial" w:cs="Arial"/>
                <w:b/>
                <w:bCs/>
                <w:lang w:eastAsia="en-GB"/>
              </w:rPr>
            </w:pPr>
            <w:r w:rsidRPr="009069E5">
              <w:rPr>
                <w:rFonts w:ascii="Arial" w:hAnsi="Arial" w:cs="Arial"/>
                <w:b/>
                <w:bCs/>
                <w:lang w:eastAsia="en-GB"/>
              </w:rPr>
              <w:t>A. Reach on Websites/Mobile Application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03FDF18" w14:textId="77777777" w:rsidR="00D95731" w:rsidRPr="002E3E9A" w:rsidRDefault="00D95731" w:rsidP="00D95731">
            <w:pPr>
              <w:spacing w:after="0" w:line="240" w:lineRule="auto"/>
              <w:ind w:right="175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end"/>
            </w:r>
          </w:p>
        </w:tc>
      </w:tr>
      <w:tr w:rsidR="00D95731" w:rsidRPr="00CC1E1D" w14:paraId="1BBEA742" w14:textId="77777777" w:rsidTr="00583579">
        <w:trPr>
          <w:trHeight w:val="276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F4BD887" w14:textId="77777777" w:rsidR="00D95731" w:rsidRPr="009069E5" w:rsidRDefault="00D95731" w:rsidP="00D95731">
            <w:pPr>
              <w:spacing w:after="0" w:line="240" w:lineRule="auto"/>
              <w:ind w:right="175"/>
              <w:rPr>
                <w:rFonts w:ascii="Arial" w:hAnsi="Arial" w:cs="Arial"/>
                <w:b/>
                <w:bCs/>
                <w:lang w:eastAsia="en-GB"/>
              </w:rPr>
            </w:pPr>
            <w:r w:rsidRPr="009069E5">
              <w:rPr>
                <w:rFonts w:ascii="Arial" w:hAnsi="Arial" w:cs="Arial"/>
                <w:b/>
                <w:bCs/>
                <w:lang w:eastAsia="en-GB"/>
              </w:rPr>
              <w:t xml:space="preserve">B. Reach on </w:t>
            </w:r>
            <w:proofErr w:type="gramStart"/>
            <w:r w:rsidRPr="009069E5">
              <w:rPr>
                <w:rFonts w:ascii="Arial" w:hAnsi="Arial" w:cs="Arial"/>
                <w:b/>
                <w:bCs/>
                <w:lang w:eastAsia="en-GB"/>
              </w:rPr>
              <w:t>Social Media</w:t>
            </w:r>
            <w:proofErr w:type="gramEnd"/>
            <w:r w:rsidRPr="009069E5">
              <w:rPr>
                <w:rFonts w:ascii="Arial" w:hAnsi="Arial" w:cs="Arial"/>
                <w:b/>
                <w:bCs/>
                <w:lang w:eastAsia="en-GB"/>
              </w:rPr>
              <w:t xml:space="preserve"> &amp; Audio-Video Platforms</w:t>
            </w:r>
          </w:p>
        </w:tc>
      </w:tr>
      <w:tr w:rsidR="00D95731" w:rsidRPr="00CC1E1D" w14:paraId="6C713D6D" w14:textId="77777777" w:rsidTr="00583579">
        <w:trPr>
          <w:trHeight w:val="276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5E53" w14:textId="77777777" w:rsidR="00D95731" w:rsidRPr="009069E5" w:rsidRDefault="00D95731" w:rsidP="00D95731">
            <w:pPr>
              <w:numPr>
                <w:ilvl w:val="0"/>
                <w:numId w:val="1"/>
              </w:numPr>
              <w:spacing w:after="0" w:line="240" w:lineRule="auto"/>
              <w:ind w:right="175" w:hanging="153"/>
              <w:rPr>
                <w:rFonts w:ascii="Arial" w:hAnsi="Arial" w:cs="Arial"/>
                <w:lang w:eastAsia="en-GB"/>
              </w:rPr>
            </w:pPr>
            <w:proofErr w:type="gramStart"/>
            <w:r w:rsidRPr="009069E5">
              <w:rPr>
                <w:rFonts w:ascii="Arial" w:hAnsi="Arial" w:cs="Arial"/>
                <w:lang w:eastAsia="en-GB"/>
              </w:rPr>
              <w:t>Social Media</w:t>
            </w:r>
            <w:proofErr w:type="gramEnd"/>
            <w:r w:rsidRPr="009069E5">
              <w:rPr>
                <w:rFonts w:ascii="Arial" w:hAnsi="Arial" w:cs="Arial"/>
                <w:lang w:eastAsia="en-GB"/>
              </w:rPr>
              <w:t xml:space="preserve"> (including video conferencing platforms e.g. Zoom attendees)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7DB3" w14:textId="77777777" w:rsidR="00D95731" w:rsidRPr="002E3E9A" w:rsidRDefault="00D95731" w:rsidP="00D95731">
            <w:pPr>
              <w:spacing w:after="0" w:line="240" w:lineRule="auto"/>
              <w:ind w:right="175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end"/>
            </w:r>
          </w:p>
        </w:tc>
      </w:tr>
      <w:tr w:rsidR="00D95731" w:rsidRPr="00CC1E1D" w14:paraId="7720CDC1" w14:textId="77777777" w:rsidTr="00583579">
        <w:trPr>
          <w:trHeight w:val="276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E731C" w14:textId="77777777" w:rsidR="00D95731" w:rsidRPr="009069E5" w:rsidRDefault="00D95731" w:rsidP="00D95731">
            <w:pPr>
              <w:numPr>
                <w:ilvl w:val="0"/>
                <w:numId w:val="1"/>
              </w:numPr>
              <w:spacing w:after="0" w:line="240" w:lineRule="auto"/>
              <w:ind w:right="175" w:hanging="153"/>
              <w:rPr>
                <w:rFonts w:ascii="Arial" w:hAnsi="Arial" w:cs="Arial"/>
                <w:lang w:eastAsia="en-GB"/>
              </w:rPr>
            </w:pPr>
            <w:r w:rsidRPr="009069E5">
              <w:rPr>
                <w:rFonts w:ascii="Arial" w:hAnsi="Arial" w:cs="Arial"/>
                <w:lang w:eastAsia="en-GB"/>
              </w:rPr>
              <w:t xml:space="preserve">Video Platforms 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E466" w14:textId="77777777" w:rsidR="00D95731" w:rsidRPr="002E3E9A" w:rsidRDefault="00D95731" w:rsidP="00D95731">
            <w:pPr>
              <w:spacing w:after="0" w:line="240" w:lineRule="auto"/>
              <w:ind w:right="175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end"/>
            </w:r>
          </w:p>
        </w:tc>
      </w:tr>
      <w:tr w:rsidR="00D95731" w:rsidRPr="00CC1E1D" w14:paraId="12CED6A1" w14:textId="77777777" w:rsidTr="00583579">
        <w:trPr>
          <w:trHeight w:val="276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67DD" w14:textId="77777777" w:rsidR="00D95731" w:rsidRPr="009069E5" w:rsidRDefault="00D95731" w:rsidP="00D95731">
            <w:pPr>
              <w:numPr>
                <w:ilvl w:val="0"/>
                <w:numId w:val="1"/>
              </w:numPr>
              <w:spacing w:after="0" w:line="240" w:lineRule="auto"/>
              <w:ind w:right="175" w:hanging="153"/>
              <w:rPr>
                <w:rFonts w:ascii="Arial" w:hAnsi="Arial" w:cs="Arial"/>
                <w:lang w:eastAsia="en-GB"/>
              </w:rPr>
            </w:pPr>
            <w:r w:rsidRPr="009069E5">
              <w:rPr>
                <w:rFonts w:ascii="Arial" w:hAnsi="Arial" w:cs="Arial"/>
                <w:lang w:eastAsia="en-GB"/>
              </w:rPr>
              <w:t>Audio Platform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61C6" w14:textId="77777777" w:rsidR="00D95731" w:rsidRPr="002E3E9A" w:rsidRDefault="00D95731" w:rsidP="00D95731">
            <w:pPr>
              <w:spacing w:after="0" w:line="240" w:lineRule="auto"/>
              <w:ind w:right="175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end"/>
            </w:r>
          </w:p>
        </w:tc>
      </w:tr>
      <w:tr w:rsidR="00D95731" w:rsidRPr="00CC1E1D" w14:paraId="10D58794" w14:textId="77777777" w:rsidTr="00583579">
        <w:trPr>
          <w:trHeight w:val="276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40C8EF8" w14:textId="77777777" w:rsidR="00D95731" w:rsidRPr="009069E5" w:rsidRDefault="00D95731" w:rsidP="00D95731">
            <w:pPr>
              <w:spacing w:after="0" w:line="240" w:lineRule="auto"/>
              <w:ind w:right="175"/>
              <w:rPr>
                <w:rFonts w:ascii="Arial" w:hAnsi="Arial" w:cs="Arial"/>
                <w:b/>
                <w:bCs/>
                <w:lang w:eastAsia="en-GB"/>
              </w:rPr>
            </w:pPr>
            <w:r w:rsidRPr="009069E5">
              <w:rPr>
                <w:rFonts w:ascii="Arial" w:hAnsi="Arial" w:cs="Arial"/>
                <w:b/>
                <w:bCs/>
                <w:lang w:eastAsia="en-GB"/>
              </w:rPr>
              <w:t>C. Engagement on Social Media Platforms</w:t>
            </w:r>
          </w:p>
        </w:tc>
      </w:tr>
      <w:tr w:rsidR="00D95731" w:rsidRPr="00CC1E1D" w14:paraId="76903396" w14:textId="77777777" w:rsidTr="00583579">
        <w:trPr>
          <w:trHeight w:val="276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F72E" w14:textId="77777777" w:rsidR="00D95731" w:rsidRPr="009069E5" w:rsidRDefault="00D95731" w:rsidP="00D95731">
            <w:pPr>
              <w:numPr>
                <w:ilvl w:val="0"/>
                <w:numId w:val="2"/>
              </w:numPr>
              <w:spacing w:after="0" w:line="240" w:lineRule="auto"/>
              <w:ind w:right="175" w:hanging="153"/>
              <w:rPr>
                <w:rFonts w:ascii="Arial" w:hAnsi="Arial" w:cs="Arial"/>
                <w:lang w:eastAsia="en-GB"/>
              </w:rPr>
            </w:pPr>
            <w:r w:rsidRPr="002E3E9A">
              <w:rPr>
                <w:rFonts w:ascii="Arial" w:hAnsi="Arial" w:cs="Arial"/>
                <w:lang w:eastAsia="en-GB"/>
              </w:rPr>
              <w:t>Total sum of reactions (including likes), shares, comments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D8550" w14:textId="77777777" w:rsidR="00D95731" w:rsidRPr="002E3E9A" w:rsidRDefault="00D95731" w:rsidP="00D95731">
            <w:pPr>
              <w:spacing w:after="0" w:line="240" w:lineRule="auto"/>
              <w:ind w:right="175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end"/>
            </w:r>
          </w:p>
        </w:tc>
      </w:tr>
      <w:tr w:rsidR="00D95731" w:rsidRPr="00CC1E1D" w14:paraId="00161A7D" w14:textId="77777777" w:rsidTr="00583579">
        <w:trPr>
          <w:trHeight w:val="276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066B" w14:textId="77777777" w:rsidR="00D95731" w:rsidRPr="009069E5" w:rsidRDefault="00D95731" w:rsidP="00D95731">
            <w:pPr>
              <w:numPr>
                <w:ilvl w:val="0"/>
                <w:numId w:val="2"/>
              </w:numPr>
              <w:spacing w:after="0" w:line="240" w:lineRule="auto"/>
              <w:ind w:right="175" w:hanging="153"/>
              <w:rPr>
                <w:rFonts w:ascii="Arial" w:hAnsi="Arial" w:cs="Arial"/>
                <w:lang w:eastAsia="en-GB"/>
              </w:rPr>
            </w:pPr>
            <w:r w:rsidRPr="002E3E9A">
              <w:rPr>
                <w:rFonts w:ascii="Arial" w:hAnsi="Arial" w:cs="Arial"/>
                <w:lang w:eastAsia="en-GB"/>
              </w:rPr>
              <w:t xml:space="preserve">Engagement Rate </w:t>
            </w:r>
            <w:r w:rsidRPr="002E3E9A">
              <w:rPr>
                <w:rFonts w:ascii="Arial" w:hAnsi="Arial" w:cs="Arial"/>
                <w:i/>
                <w:iCs/>
                <w:lang w:eastAsia="en-GB"/>
              </w:rPr>
              <w:t xml:space="preserve">(Ci divide by </w:t>
            </w:r>
            <w:proofErr w:type="spellStart"/>
            <w:r w:rsidRPr="002E3E9A">
              <w:rPr>
                <w:rFonts w:ascii="Arial" w:hAnsi="Arial" w:cs="Arial"/>
                <w:i/>
                <w:iCs/>
                <w:lang w:eastAsia="en-GB"/>
              </w:rPr>
              <w:t>A+Bi</w:t>
            </w:r>
            <w:proofErr w:type="spellEnd"/>
            <w:r w:rsidRPr="002E3E9A">
              <w:rPr>
                <w:rFonts w:ascii="Arial" w:hAnsi="Arial" w:cs="Arial"/>
                <w:i/>
                <w:iCs/>
                <w:lang w:eastAsia="en-GB"/>
              </w:rPr>
              <w:t>)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F356" w14:textId="77777777" w:rsidR="00D95731" w:rsidRPr="002E3E9A" w:rsidRDefault="00D95731" w:rsidP="00D95731">
            <w:pPr>
              <w:spacing w:after="0" w:line="240" w:lineRule="auto"/>
              <w:ind w:right="175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end"/>
            </w:r>
          </w:p>
        </w:tc>
      </w:tr>
      <w:tr w:rsidR="00D95731" w:rsidRPr="00CC1E1D" w14:paraId="6909EFAB" w14:textId="77777777" w:rsidTr="00583579">
        <w:trPr>
          <w:trHeight w:val="276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B02E4A1" w14:textId="77777777" w:rsidR="00D95731" w:rsidRPr="009069E5" w:rsidRDefault="00D95731" w:rsidP="00D95731">
            <w:pPr>
              <w:spacing w:after="0" w:line="240" w:lineRule="auto"/>
              <w:ind w:right="175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D</w:t>
            </w:r>
            <w:r w:rsidRPr="009069E5">
              <w:rPr>
                <w:rFonts w:ascii="Arial" w:hAnsi="Arial" w:cs="Arial"/>
                <w:b/>
                <w:bCs/>
                <w:lang w:eastAsia="en-GB"/>
              </w:rPr>
              <w:t>. Total no. of pieces of content published/posted</w:t>
            </w:r>
          </w:p>
        </w:tc>
      </w:tr>
      <w:tr w:rsidR="00D95731" w:rsidRPr="00CC1E1D" w14:paraId="0A0F695C" w14:textId="77777777" w:rsidTr="00583579">
        <w:trPr>
          <w:trHeight w:val="276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726D" w14:textId="77777777" w:rsidR="00D95731" w:rsidRPr="009069E5" w:rsidRDefault="00D95731" w:rsidP="00D95731">
            <w:pPr>
              <w:numPr>
                <w:ilvl w:val="0"/>
                <w:numId w:val="3"/>
              </w:numPr>
              <w:spacing w:after="0" w:line="240" w:lineRule="auto"/>
              <w:ind w:right="175" w:hanging="153"/>
              <w:rPr>
                <w:rFonts w:ascii="Arial" w:hAnsi="Arial" w:cs="Arial"/>
                <w:lang w:eastAsia="en-GB"/>
              </w:rPr>
            </w:pPr>
            <w:r w:rsidRPr="002E3E9A">
              <w:rPr>
                <w:rFonts w:ascii="Arial" w:hAnsi="Arial" w:cs="Arial"/>
                <w:lang w:eastAsia="en-GB"/>
              </w:rPr>
              <w:t xml:space="preserve">Unique number of </w:t>
            </w:r>
            <w:proofErr w:type="gramStart"/>
            <w:r w:rsidRPr="002E3E9A">
              <w:rPr>
                <w:rFonts w:ascii="Arial" w:hAnsi="Arial" w:cs="Arial"/>
                <w:lang w:eastAsia="en-GB"/>
              </w:rPr>
              <w:t>content</w:t>
            </w:r>
            <w:proofErr w:type="gramEnd"/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8A60" w14:textId="77777777" w:rsidR="00D95731" w:rsidRPr="002E3E9A" w:rsidRDefault="00D95731" w:rsidP="00D95731">
            <w:pPr>
              <w:spacing w:after="0" w:line="240" w:lineRule="auto"/>
              <w:ind w:right="175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end"/>
            </w:r>
          </w:p>
        </w:tc>
      </w:tr>
      <w:tr w:rsidR="00D95731" w:rsidRPr="00CC1E1D" w14:paraId="03A289F9" w14:textId="77777777" w:rsidTr="00583579">
        <w:trPr>
          <w:trHeight w:val="276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91CB" w14:textId="77777777" w:rsidR="00D95731" w:rsidRPr="009069E5" w:rsidRDefault="00D95731" w:rsidP="00D95731">
            <w:pPr>
              <w:numPr>
                <w:ilvl w:val="0"/>
                <w:numId w:val="3"/>
              </w:numPr>
              <w:spacing w:after="0" w:line="240" w:lineRule="auto"/>
              <w:ind w:right="175" w:hanging="153"/>
              <w:rPr>
                <w:rFonts w:ascii="Arial" w:hAnsi="Arial" w:cs="Arial"/>
                <w:lang w:eastAsia="en-GB"/>
              </w:rPr>
            </w:pPr>
            <w:r w:rsidRPr="002E3E9A">
              <w:rPr>
                <w:rFonts w:ascii="Arial" w:hAnsi="Arial" w:cs="Arial"/>
                <w:lang w:eastAsia="en-GB"/>
              </w:rPr>
              <w:t>E-publications (Published)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AC207" w14:textId="77777777" w:rsidR="00D95731" w:rsidRPr="002E3E9A" w:rsidRDefault="00D95731" w:rsidP="00D95731">
            <w:pPr>
              <w:spacing w:after="0" w:line="240" w:lineRule="auto"/>
              <w:ind w:right="175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end"/>
            </w:r>
          </w:p>
        </w:tc>
      </w:tr>
      <w:tr w:rsidR="00D95731" w:rsidRPr="009069E5" w14:paraId="4F6A61D5" w14:textId="77777777" w:rsidTr="00583579">
        <w:trPr>
          <w:trHeight w:val="276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B9A7" w14:textId="77777777" w:rsidR="00D95731" w:rsidRPr="009069E5" w:rsidRDefault="00D95731" w:rsidP="00D95731">
            <w:pPr>
              <w:numPr>
                <w:ilvl w:val="0"/>
                <w:numId w:val="3"/>
              </w:numPr>
              <w:spacing w:after="0" w:line="240" w:lineRule="auto"/>
              <w:ind w:right="175" w:hanging="153"/>
              <w:rPr>
                <w:rFonts w:ascii="Arial" w:hAnsi="Arial" w:cs="Arial"/>
                <w:lang w:eastAsia="en-GB"/>
              </w:rPr>
            </w:pPr>
            <w:r w:rsidRPr="009069E5">
              <w:rPr>
                <w:rFonts w:ascii="Arial" w:hAnsi="Arial" w:cs="Arial"/>
                <w:lang w:eastAsia="en-GB"/>
              </w:rPr>
              <w:t>E-publications (Sold/loan/downloaded)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E4E0" w14:textId="77777777" w:rsidR="00D95731" w:rsidRPr="009069E5" w:rsidRDefault="00D95731" w:rsidP="00D95731">
            <w:pPr>
              <w:spacing w:after="0" w:line="240" w:lineRule="auto"/>
              <w:ind w:right="175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end"/>
            </w:r>
          </w:p>
        </w:tc>
      </w:tr>
      <w:tr w:rsidR="00D95731" w:rsidRPr="00CC1E1D" w14:paraId="5F94FC53" w14:textId="77777777" w:rsidTr="00583579">
        <w:trPr>
          <w:trHeight w:val="276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7F6FB" w14:textId="77777777" w:rsidR="00D95731" w:rsidRPr="002E3E9A" w:rsidRDefault="00D95731" w:rsidP="00D95731">
            <w:pPr>
              <w:numPr>
                <w:ilvl w:val="0"/>
                <w:numId w:val="3"/>
              </w:numPr>
              <w:spacing w:after="0" w:line="240" w:lineRule="auto"/>
              <w:ind w:right="175" w:hanging="153"/>
              <w:rPr>
                <w:rFonts w:ascii="Arial" w:hAnsi="Arial" w:cs="Arial"/>
                <w:b/>
                <w:lang w:eastAsia="en-GB"/>
              </w:rPr>
            </w:pPr>
            <w:r w:rsidRPr="002E3E9A">
              <w:rPr>
                <w:rFonts w:ascii="Arial" w:hAnsi="Arial" w:cs="Arial"/>
                <w:lang w:eastAsia="en-GB"/>
              </w:rPr>
              <w:t>Number of pieces of content by language (if applicable)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C36A" w14:textId="77777777" w:rsidR="00D95731" w:rsidRPr="002E3E9A" w:rsidRDefault="00D95731" w:rsidP="00D95731">
            <w:pPr>
              <w:spacing w:after="0" w:line="240" w:lineRule="auto"/>
              <w:ind w:left="38" w:hanging="38"/>
              <w:rPr>
                <w:rFonts w:ascii="Arial" w:hAnsi="Arial" w:cs="Arial"/>
                <w:lang w:eastAsia="en-GB"/>
              </w:rPr>
            </w:pPr>
            <w:r w:rsidRPr="002E3E9A">
              <w:rPr>
                <w:rFonts w:ascii="Arial" w:hAnsi="Arial" w:cs="Arial"/>
                <w:lang w:eastAsia="en-GB"/>
              </w:rPr>
              <w:t xml:space="preserve">English </w:t>
            </w:r>
            <w:r>
              <w:rPr>
                <w:rFonts w:ascii="Arial" w:hAnsi="Arial" w:cs="Arial"/>
                <w:lang w:eastAsia="en-GB"/>
              </w:rPr>
              <w:br/>
              <w:t>(</w:t>
            </w:r>
            <w:r w:rsidRPr="002E3E9A">
              <w:rPr>
                <w:rFonts w:ascii="Arial" w:hAnsi="Arial" w:cs="Arial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9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E3E9A">
              <w:rPr>
                <w:rFonts w:ascii="Arial" w:hAnsi="Arial" w:cs="Arial"/>
                <w:lang w:eastAsia="en-GB"/>
              </w:rPr>
            </w:r>
            <w:r w:rsidRPr="002E3E9A">
              <w:rPr>
                <w:rFonts w:ascii="Arial" w:hAnsi="Arial" w:cs="Arial"/>
                <w:lang w:eastAsia="en-GB"/>
              </w:rPr>
              <w:fldChar w:fldCharType="separate"/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lang w:eastAsia="en-GB"/>
              </w:rPr>
              <w:fldChar w:fldCharType="end"/>
            </w:r>
            <w:r>
              <w:rPr>
                <w:rFonts w:ascii="Arial" w:hAnsi="Arial" w:cs="Arial"/>
                <w:lang w:eastAsia="en-GB"/>
              </w:rPr>
              <w:t>)</w:t>
            </w:r>
            <w:r w:rsidRPr="002E3E9A">
              <w:rPr>
                <w:rFonts w:ascii="Arial" w:hAnsi="Arial" w:cs="Arial"/>
                <w:lang w:eastAsia="en-GB"/>
              </w:rPr>
              <w:tab/>
            </w:r>
          </w:p>
          <w:p w14:paraId="74F7973D" w14:textId="77777777" w:rsidR="00D95731" w:rsidRDefault="00D95731" w:rsidP="00D95731">
            <w:pPr>
              <w:spacing w:after="0" w:line="240" w:lineRule="auto"/>
              <w:rPr>
                <w:rFonts w:ascii="Segoe UI Symbol" w:hAnsi="Segoe UI Symbol" w:cs="Segoe UI Symbo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Chinese / Dialects</w:t>
            </w:r>
            <w:r w:rsidRPr="002E3E9A"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(</w:t>
            </w:r>
            <w:r w:rsidRPr="002E3E9A">
              <w:rPr>
                <w:rFonts w:ascii="Arial" w:hAnsi="Arial" w:cs="Arial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9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E3E9A">
              <w:rPr>
                <w:rFonts w:ascii="Arial" w:hAnsi="Arial" w:cs="Arial"/>
                <w:lang w:eastAsia="en-GB"/>
              </w:rPr>
            </w:r>
            <w:r w:rsidRPr="002E3E9A">
              <w:rPr>
                <w:rFonts w:ascii="Arial" w:hAnsi="Arial" w:cs="Arial"/>
                <w:lang w:eastAsia="en-GB"/>
              </w:rPr>
              <w:fldChar w:fldCharType="separate"/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lang w:eastAsia="en-GB"/>
              </w:rPr>
              <w:fldChar w:fldCharType="end"/>
            </w:r>
            <w:r>
              <w:rPr>
                <w:rFonts w:ascii="Arial" w:hAnsi="Arial" w:cs="Arial"/>
                <w:lang w:eastAsia="en-GB"/>
              </w:rPr>
              <w:t>)</w:t>
            </w:r>
          </w:p>
          <w:p w14:paraId="59720847" w14:textId="77777777" w:rsidR="00D95731" w:rsidRPr="002E3E9A" w:rsidRDefault="00D95731" w:rsidP="00D95731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2E3E9A">
              <w:rPr>
                <w:rFonts w:ascii="Arial" w:hAnsi="Arial" w:cs="Arial"/>
                <w:lang w:eastAsia="en-GB"/>
              </w:rPr>
              <w:t xml:space="preserve">Malay </w:t>
            </w:r>
            <w:r>
              <w:rPr>
                <w:rFonts w:ascii="Arial" w:hAnsi="Arial" w:cs="Arial"/>
                <w:lang w:eastAsia="en-GB"/>
              </w:rPr>
              <w:br/>
              <w:t>(</w:t>
            </w:r>
            <w:r w:rsidRPr="002E3E9A">
              <w:rPr>
                <w:rFonts w:ascii="Arial" w:hAnsi="Arial" w:cs="Arial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9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E3E9A">
              <w:rPr>
                <w:rFonts w:ascii="Arial" w:hAnsi="Arial" w:cs="Arial"/>
                <w:lang w:eastAsia="en-GB"/>
              </w:rPr>
            </w:r>
            <w:r w:rsidRPr="002E3E9A">
              <w:rPr>
                <w:rFonts w:ascii="Arial" w:hAnsi="Arial" w:cs="Arial"/>
                <w:lang w:eastAsia="en-GB"/>
              </w:rPr>
              <w:fldChar w:fldCharType="separate"/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lang w:eastAsia="en-GB"/>
              </w:rPr>
              <w:fldChar w:fldCharType="end"/>
            </w:r>
            <w:r>
              <w:rPr>
                <w:rFonts w:ascii="Arial" w:hAnsi="Arial" w:cs="Arial"/>
                <w:lang w:eastAsia="en-GB"/>
              </w:rPr>
              <w:t>)</w:t>
            </w:r>
            <w:r w:rsidRPr="002E3E9A">
              <w:rPr>
                <w:rFonts w:ascii="Arial" w:hAnsi="Arial" w:cs="Arial"/>
                <w:lang w:eastAsia="en-GB"/>
              </w:rPr>
              <w:tab/>
            </w:r>
          </w:p>
          <w:p w14:paraId="06B47539" w14:textId="77777777" w:rsidR="00D95731" w:rsidRPr="002E3E9A" w:rsidRDefault="00D95731" w:rsidP="00D95731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2E3E9A">
              <w:rPr>
                <w:rFonts w:ascii="Arial" w:hAnsi="Arial" w:cs="Arial"/>
                <w:lang w:eastAsia="en-GB"/>
              </w:rPr>
              <w:t>Tamil</w:t>
            </w:r>
            <w:r>
              <w:rPr>
                <w:rFonts w:ascii="Arial" w:hAnsi="Arial" w:cs="Arial"/>
                <w:lang w:eastAsia="en-GB"/>
              </w:rPr>
              <w:t xml:space="preserve"> / Non-Tamil Indian Languages</w:t>
            </w:r>
            <w:r w:rsidRPr="002E3E9A"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(</w:t>
            </w:r>
            <w:r w:rsidRPr="002E3E9A">
              <w:rPr>
                <w:rFonts w:ascii="Arial" w:hAnsi="Arial" w:cs="Arial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9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E3E9A">
              <w:rPr>
                <w:rFonts w:ascii="Arial" w:hAnsi="Arial" w:cs="Arial"/>
                <w:lang w:eastAsia="en-GB"/>
              </w:rPr>
            </w:r>
            <w:r w:rsidRPr="002E3E9A">
              <w:rPr>
                <w:rFonts w:ascii="Arial" w:hAnsi="Arial" w:cs="Arial"/>
                <w:lang w:eastAsia="en-GB"/>
              </w:rPr>
              <w:fldChar w:fldCharType="separate"/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lang w:eastAsia="en-GB"/>
              </w:rPr>
              <w:fldChar w:fldCharType="end"/>
            </w:r>
            <w:r>
              <w:rPr>
                <w:rFonts w:ascii="Arial" w:hAnsi="Arial" w:cs="Arial"/>
                <w:lang w:eastAsia="en-GB"/>
              </w:rPr>
              <w:t>)</w:t>
            </w:r>
          </w:p>
          <w:p w14:paraId="5401AE9F" w14:textId="77777777" w:rsidR="00D95731" w:rsidRPr="009069E5" w:rsidRDefault="00D95731" w:rsidP="00D95731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2E3E9A">
              <w:rPr>
                <w:rFonts w:ascii="Arial" w:hAnsi="Arial" w:cs="Arial"/>
                <w:lang w:eastAsia="en-GB"/>
              </w:rPr>
              <w:t xml:space="preserve">Multi-lingual </w:t>
            </w:r>
            <w:r>
              <w:rPr>
                <w:rFonts w:ascii="Arial" w:hAnsi="Arial" w:cs="Arial"/>
                <w:lang w:eastAsia="en-GB"/>
              </w:rPr>
              <w:t>(</w:t>
            </w:r>
            <w:r w:rsidRPr="002E3E9A">
              <w:rPr>
                <w:rFonts w:ascii="Arial" w:hAnsi="Arial" w:cs="Arial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E9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E3E9A">
              <w:rPr>
                <w:rFonts w:ascii="Arial" w:hAnsi="Arial" w:cs="Arial"/>
                <w:lang w:eastAsia="en-GB"/>
              </w:rPr>
            </w:r>
            <w:r w:rsidRPr="002E3E9A">
              <w:rPr>
                <w:rFonts w:ascii="Arial" w:hAnsi="Arial" w:cs="Arial"/>
                <w:lang w:eastAsia="en-GB"/>
              </w:rPr>
              <w:fldChar w:fldCharType="separate"/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noProof/>
                <w:lang w:eastAsia="en-GB"/>
              </w:rPr>
              <w:t> </w:t>
            </w:r>
            <w:r w:rsidRPr="002E3E9A">
              <w:rPr>
                <w:rFonts w:ascii="Arial" w:hAnsi="Arial" w:cs="Arial"/>
                <w:lang w:eastAsia="en-GB"/>
              </w:rPr>
              <w:fldChar w:fldCharType="end"/>
            </w:r>
            <w:r>
              <w:rPr>
                <w:rFonts w:ascii="Arial" w:hAnsi="Arial" w:cs="Arial"/>
                <w:lang w:eastAsia="en-GB"/>
              </w:rPr>
              <w:t>)</w:t>
            </w:r>
          </w:p>
        </w:tc>
      </w:tr>
      <w:tr w:rsidR="00D95731" w:rsidRPr="00CC1E1D" w14:paraId="16336099" w14:textId="77777777" w:rsidTr="0058357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1A0F1F0" w14:textId="2E3EFACB" w:rsidR="00D95731" w:rsidRPr="00CC1E1D" w:rsidRDefault="00D95731" w:rsidP="00D95731">
            <w:pPr>
              <w:spacing w:after="0" w:line="240" w:lineRule="auto"/>
              <w:ind w:right="-1039"/>
              <w:rPr>
                <w:rFonts w:ascii="Times New Roman" w:hAnsi="Times New Roman"/>
                <w:b/>
                <w:sz w:val="24"/>
                <w:szCs w:val="24"/>
              </w:rPr>
            </w:pPr>
            <w:r w:rsidRPr="00CC1E1D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8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F683B7D" w14:textId="77777777" w:rsidR="00D95731" w:rsidRDefault="00D95731" w:rsidP="00D95731">
            <w:pPr>
              <w:spacing w:after="0" w:line="240" w:lineRule="auto"/>
              <w:ind w:right="-1039"/>
              <w:rPr>
                <w:rFonts w:ascii="Times New Roman" w:hAnsi="Times New Roman"/>
                <w:b/>
                <w:sz w:val="24"/>
                <w:szCs w:val="24"/>
              </w:rPr>
            </w:pPr>
            <w:r w:rsidRPr="00CC1E1D">
              <w:rPr>
                <w:rFonts w:ascii="Times New Roman" w:hAnsi="Times New Roman"/>
                <w:b/>
                <w:sz w:val="24"/>
                <w:szCs w:val="24"/>
              </w:rPr>
              <w:t>SURVEY RESULTS / SCORES</w:t>
            </w:r>
          </w:p>
          <w:p w14:paraId="5F5A24BE" w14:textId="77777777" w:rsidR="006A2567" w:rsidRDefault="006A2567" w:rsidP="00D95731">
            <w:pPr>
              <w:spacing w:after="0" w:line="240" w:lineRule="auto"/>
              <w:ind w:right="-1039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6E72B5" w14:textId="78C41B9F" w:rsidR="006A2567" w:rsidRPr="004D5AC0" w:rsidRDefault="006A2567" w:rsidP="004D5AC0">
            <w:pPr>
              <w:spacing w:after="0" w:line="240" w:lineRule="auto"/>
              <w:ind w:right="159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5AC0">
              <w:rPr>
                <w:rFonts w:ascii="Times New Roman" w:hAnsi="Times New Roman"/>
                <w:i/>
                <w:iCs/>
                <w:sz w:val="20"/>
                <w:szCs w:val="20"/>
              </w:rPr>
              <w:t>NAC reserves the right to review, withdraw or withhold current Funding in full or in part if the Grant Recipient does not conduct the audience survey and/or submit the data collected from this survey. The incomplete/non-submission of survey results will also be taken into consideration for future grant applications.</w:t>
            </w:r>
          </w:p>
        </w:tc>
      </w:tr>
      <w:tr w:rsidR="00D95731" w:rsidRPr="00687264" w14:paraId="1D586576" w14:textId="77777777" w:rsidTr="00583579">
        <w:trPr>
          <w:trHeight w:val="276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6F43" w14:textId="11E8359B" w:rsidR="00535FBD" w:rsidRDefault="00535FBD" w:rsidP="00D95731">
            <w:pPr>
              <w:spacing w:after="0" w:line="240" w:lineRule="auto"/>
              <w:ind w:right="175"/>
              <w:rPr>
                <w:rFonts w:ascii="Times New Roman" w:hAnsi="Times New Roman"/>
                <w:iCs/>
                <w:sz w:val="24"/>
                <w:szCs w:val="24"/>
              </w:rPr>
            </w:pPr>
            <w:r w:rsidRPr="00EB1735">
              <w:rPr>
                <w:rFonts w:ascii="Times New Roman" w:hAnsi="Times New Roman"/>
                <w:iCs/>
                <w:sz w:val="24"/>
                <w:szCs w:val="24"/>
              </w:rPr>
              <w:t xml:space="preserve">Please report the consolidated survey results using Annex B2. </w:t>
            </w:r>
          </w:p>
          <w:p w14:paraId="401C6B97" w14:textId="5F24B7A0" w:rsidR="00D95731" w:rsidRPr="00B55279" w:rsidRDefault="00D95731" w:rsidP="00D95731">
            <w:pPr>
              <w:spacing w:after="0" w:line="240" w:lineRule="auto"/>
              <w:ind w:right="175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790FF7F6" w14:textId="77777777" w:rsidR="00535FBD" w:rsidRDefault="00535FBD" w:rsidP="007505ED">
      <w:pPr>
        <w:spacing w:after="0" w:line="240" w:lineRule="auto"/>
        <w:ind w:right="-1039"/>
        <w:rPr>
          <w:rFonts w:ascii="Times New Roman" w:hAnsi="Times New Roman"/>
          <w:sz w:val="24"/>
          <w:szCs w:val="24"/>
        </w:rPr>
      </w:pPr>
    </w:p>
    <w:p w14:paraId="574BF2F8" w14:textId="77777777" w:rsidR="007505ED" w:rsidRPr="00646938" w:rsidRDefault="007505ED" w:rsidP="007505ED">
      <w:pPr>
        <w:spacing w:after="0" w:line="240" w:lineRule="auto"/>
        <w:ind w:right="-1039"/>
        <w:rPr>
          <w:rFonts w:ascii="Times New Roman" w:hAnsi="Times New Roman"/>
          <w:sz w:val="8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351"/>
      </w:tblGrid>
      <w:tr w:rsidR="007505ED" w:rsidRPr="00CC1E1D" w14:paraId="13CDD35A" w14:textId="77777777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7B4F2A8" w14:textId="4AFC5F4B" w:rsidR="007505ED" w:rsidRPr="00CC1E1D" w:rsidRDefault="007505ED">
            <w:pPr>
              <w:spacing w:after="0" w:line="240" w:lineRule="auto"/>
              <w:ind w:right="-10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E1D">
              <w:rPr>
                <w:rFonts w:ascii="Times New Roman" w:hAnsi="Times New Roman"/>
                <w:sz w:val="24"/>
                <w:szCs w:val="24"/>
              </w:rPr>
              <w:t>END OF POST P</w:t>
            </w:r>
            <w:r w:rsidR="007E2170">
              <w:rPr>
                <w:rFonts w:ascii="Times New Roman" w:hAnsi="Times New Roman"/>
                <w:sz w:val="24"/>
                <w:szCs w:val="24"/>
              </w:rPr>
              <w:t>ROJECT</w:t>
            </w:r>
            <w:r w:rsidRPr="00CC1E1D">
              <w:rPr>
                <w:rFonts w:ascii="Times New Roman" w:hAnsi="Times New Roman"/>
                <w:sz w:val="24"/>
                <w:szCs w:val="24"/>
              </w:rPr>
              <w:t xml:space="preserve"> REPORT</w:t>
            </w:r>
          </w:p>
        </w:tc>
      </w:tr>
    </w:tbl>
    <w:p w14:paraId="5A31DFA3" w14:textId="77777777" w:rsidR="007505ED" w:rsidRDefault="007505ED" w:rsidP="007505ED"/>
    <w:p w14:paraId="465D560B" w14:textId="77777777" w:rsidR="007505ED" w:rsidRDefault="007505ED" w:rsidP="007505ED">
      <w:pPr>
        <w:spacing w:after="120" w:line="240" w:lineRule="auto"/>
        <w:jc w:val="right"/>
        <w:sectPr w:rsidR="007505ED">
          <w:headerReference w:type="default" r:id="rId12"/>
          <w:pgSz w:w="11906" w:h="16838"/>
          <w:pgMar w:top="1418" w:right="1440" w:bottom="1418" w:left="1440" w:header="709" w:footer="709" w:gutter="0"/>
          <w:cols w:space="708"/>
          <w:docGrid w:linePitch="360"/>
        </w:sectPr>
      </w:pPr>
    </w:p>
    <w:p w14:paraId="215F0B91" w14:textId="15574A74" w:rsidR="00C534C8" w:rsidRPr="002778CC" w:rsidRDefault="00D11FF9" w:rsidP="002778C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75C53">
        <w:rPr>
          <w:rFonts w:ascii="Arial" w:hAnsi="Arial" w:cs="Arial"/>
          <w:b/>
          <w:sz w:val="24"/>
          <w:szCs w:val="24"/>
        </w:rPr>
        <w:lastRenderedPageBreak/>
        <w:t>A</w:t>
      </w:r>
      <w:r w:rsidR="003D2AA8">
        <w:rPr>
          <w:rFonts w:ascii="Arial" w:hAnsi="Arial" w:cs="Arial"/>
          <w:b/>
          <w:sz w:val="24"/>
          <w:szCs w:val="24"/>
        </w:rPr>
        <w:t>ppendix 1</w:t>
      </w:r>
    </w:p>
    <w:p w14:paraId="05BAB812" w14:textId="63CBED64" w:rsidR="007505ED" w:rsidRPr="00617CE7" w:rsidRDefault="007505ED" w:rsidP="007505ED">
      <w:pPr>
        <w:spacing w:after="120" w:line="240" w:lineRule="auto"/>
        <w:rPr>
          <w:rFonts w:ascii="Arial" w:hAnsi="Arial" w:cs="Arial"/>
          <w:b/>
          <w:u w:val="single"/>
        </w:rPr>
      </w:pPr>
      <w:r w:rsidRPr="00617CE7">
        <w:rPr>
          <w:rFonts w:ascii="Arial" w:hAnsi="Arial" w:cs="Arial"/>
          <w:b/>
          <w:u w:val="single"/>
        </w:rPr>
        <w:t>Digital Indicators</w:t>
      </w:r>
    </w:p>
    <w:p w14:paraId="6734365F" w14:textId="77777777" w:rsidR="007505ED" w:rsidRPr="00617CE7" w:rsidRDefault="007505ED" w:rsidP="007505ED">
      <w:pPr>
        <w:spacing w:after="120" w:line="240" w:lineRule="auto"/>
        <w:jc w:val="both"/>
        <w:rPr>
          <w:rFonts w:ascii="Arial" w:hAnsi="Arial" w:cs="Arial"/>
        </w:rPr>
      </w:pPr>
    </w:p>
    <w:p w14:paraId="5916BE51" w14:textId="77777777" w:rsidR="007505ED" w:rsidRPr="00617CE7" w:rsidRDefault="007505ED" w:rsidP="007505ED">
      <w:pPr>
        <w:spacing w:after="120" w:line="240" w:lineRule="auto"/>
        <w:jc w:val="both"/>
        <w:rPr>
          <w:rFonts w:ascii="Arial" w:hAnsi="Arial" w:cs="Arial"/>
        </w:rPr>
      </w:pPr>
      <w:r w:rsidRPr="00617CE7">
        <w:rPr>
          <w:rFonts w:ascii="Arial" w:hAnsi="Arial" w:cs="Arial"/>
        </w:rPr>
        <w:t xml:space="preserve">Please track and report the following digital indicators for the relevant platforms and based on what is available to you. Apart from </w:t>
      </w:r>
      <w:r w:rsidRPr="00617CE7">
        <w:rPr>
          <w:rFonts w:ascii="Arial" w:hAnsi="Arial" w:cs="Arial"/>
          <w:b/>
        </w:rPr>
        <w:t>Reach</w:t>
      </w:r>
      <w:r w:rsidRPr="00617CE7">
        <w:rPr>
          <w:rFonts w:ascii="Arial" w:hAnsi="Arial" w:cs="Arial"/>
        </w:rPr>
        <w:t xml:space="preserve">, </w:t>
      </w:r>
      <w:r w:rsidRPr="00617CE7">
        <w:rPr>
          <w:rFonts w:ascii="Arial" w:hAnsi="Arial" w:cs="Arial"/>
          <w:b/>
        </w:rPr>
        <w:t>Engagement</w:t>
      </w:r>
      <w:r w:rsidRPr="00617CE7">
        <w:rPr>
          <w:rFonts w:ascii="Arial" w:hAnsi="Arial" w:cs="Arial"/>
        </w:rPr>
        <w:t xml:space="preserve"> provides further insights into the programme’s resonance with your viewers or audiences. The number of </w:t>
      </w:r>
      <w:r w:rsidRPr="00617CE7">
        <w:rPr>
          <w:rFonts w:ascii="Arial" w:hAnsi="Arial" w:cs="Arial"/>
          <w:b/>
        </w:rPr>
        <w:t>Content Pieces</w:t>
      </w:r>
      <w:r w:rsidRPr="00617CE7">
        <w:rPr>
          <w:rFonts w:ascii="Arial" w:hAnsi="Arial" w:cs="Arial"/>
        </w:rPr>
        <w:t xml:space="preserve"> is important for us to understand how many people have been reached and engaged across the quantity of unique content available online.  NAC also hopes to find out the </w:t>
      </w:r>
      <w:r w:rsidRPr="00617CE7">
        <w:rPr>
          <w:rFonts w:ascii="Arial" w:hAnsi="Arial" w:cs="Arial"/>
          <w:b/>
        </w:rPr>
        <w:t>language</w:t>
      </w:r>
      <w:r w:rsidRPr="00617CE7">
        <w:rPr>
          <w:rFonts w:ascii="Arial" w:hAnsi="Arial" w:cs="Arial"/>
        </w:rPr>
        <w:t xml:space="preserve"> (for verbal/</w:t>
      </w:r>
      <w:proofErr w:type="gramStart"/>
      <w:r w:rsidRPr="00617CE7">
        <w:rPr>
          <w:rFonts w:ascii="Arial" w:hAnsi="Arial" w:cs="Arial"/>
        </w:rPr>
        <w:t>textually-conveyed</w:t>
      </w:r>
      <w:proofErr w:type="gramEnd"/>
      <w:r w:rsidRPr="00617CE7">
        <w:rPr>
          <w:rFonts w:ascii="Arial" w:hAnsi="Arial" w:cs="Arial"/>
        </w:rPr>
        <w:t xml:space="preserve"> programmes) used across content pieces, as this informs us that there is a pool of arts content across different languages available to multi-lingual viewers.</w:t>
      </w:r>
    </w:p>
    <w:p w14:paraId="5890012A" w14:textId="77777777" w:rsidR="007505ED" w:rsidRPr="00617CE7" w:rsidRDefault="007505ED" w:rsidP="007505ED">
      <w:pPr>
        <w:spacing w:after="120" w:line="240" w:lineRule="auto"/>
        <w:jc w:val="both"/>
        <w:rPr>
          <w:rFonts w:ascii="Arial" w:hAnsi="Arial" w:cs="Arial"/>
        </w:rPr>
      </w:pPr>
      <w:r w:rsidRPr="00617CE7">
        <w:rPr>
          <w:rFonts w:ascii="Arial" w:hAnsi="Arial" w:cs="Arial"/>
        </w:rPr>
        <w:t xml:space="preserve">For the following digital indicators, please refer to </w:t>
      </w:r>
      <w:r w:rsidRPr="00617CE7">
        <w:rPr>
          <w:rFonts w:ascii="Arial" w:hAnsi="Arial" w:cs="Arial"/>
          <w:u w:val="single"/>
        </w:rPr>
        <w:t>Annex B</w:t>
      </w:r>
      <w:r w:rsidRPr="00617CE7">
        <w:rPr>
          <w:rFonts w:ascii="Arial" w:hAnsi="Arial" w:cs="Arial"/>
        </w:rPr>
        <w:t xml:space="preserve"> for the guiding principles that should support your counting and tracking. </w:t>
      </w:r>
    </w:p>
    <w:p w14:paraId="27899CFF" w14:textId="77777777" w:rsidR="007505ED" w:rsidRDefault="007505ED" w:rsidP="007505ED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W w:w="1417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00"/>
        <w:gridCol w:w="1843"/>
        <w:gridCol w:w="1134"/>
        <w:gridCol w:w="850"/>
        <w:gridCol w:w="1276"/>
        <w:gridCol w:w="142"/>
        <w:gridCol w:w="1269"/>
        <w:gridCol w:w="1282"/>
        <w:gridCol w:w="2552"/>
        <w:gridCol w:w="1422"/>
      </w:tblGrid>
      <w:tr w:rsidR="007505ED" w:rsidRPr="002E3E9A" w14:paraId="2E1D9994" w14:textId="77777777">
        <w:trPr>
          <w:trHeight w:val="382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58BC53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b/>
                <w:bCs/>
              </w:rPr>
              <w:t>Digital Platforms</w:t>
            </w:r>
          </w:p>
        </w:tc>
        <w:tc>
          <w:tcPr>
            <w:tcW w:w="117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3DA641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b/>
                <w:bCs/>
              </w:rPr>
              <w:t xml:space="preserve">Key digital indicators </w:t>
            </w:r>
          </w:p>
          <w:p w14:paraId="101FC6E3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56114D">
              <w:rPr>
                <w:rFonts w:ascii="Arial" w:hAnsi="Arial" w:cs="Arial"/>
                <w:sz w:val="20"/>
                <w:szCs w:val="20"/>
              </w:rPr>
              <w:t xml:space="preserve">(Platforms listed are </w:t>
            </w:r>
            <w:proofErr w:type="gramStart"/>
            <w:r w:rsidRPr="0056114D">
              <w:rPr>
                <w:rFonts w:ascii="Arial" w:hAnsi="Arial" w:cs="Arial"/>
                <w:sz w:val="20"/>
                <w:szCs w:val="20"/>
              </w:rPr>
              <w:t>commonly-used</w:t>
            </w:r>
            <w:proofErr w:type="gramEnd"/>
            <w:r w:rsidRPr="0056114D">
              <w:rPr>
                <w:rFonts w:ascii="Arial" w:hAnsi="Arial" w:cs="Arial"/>
                <w:sz w:val="20"/>
                <w:szCs w:val="20"/>
              </w:rPr>
              <w:t xml:space="preserve"> platforms, and are </w:t>
            </w:r>
            <w:r w:rsidRPr="0056114D">
              <w:rPr>
                <w:rFonts w:ascii="Arial" w:hAnsi="Arial" w:cs="Arial"/>
                <w:sz w:val="20"/>
                <w:szCs w:val="20"/>
                <w:u w:val="single"/>
              </w:rPr>
              <w:t>non-exhaustive</w:t>
            </w:r>
            <w:r w:rsidRPr="0056114D">
              <w:rPr>
                <w:rFonts w:ascii="Arial" w:hAnsi="Arial" w:cs="Arial"/>
                <w:sz w:val="20"/>
                <w:szCs w:val="20"/>
              </w:rPr>
              <w:t xml:space="preserve"> examples, please refer to the Annex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56114D">
              <w:rPr>
                <w:rFonts w:ascii="Arial" w:hAnsi="Arial" w:cs="Arial"/>
                <w:sz w:val="20"/>
                <w:szCs w:val="20"/>
              </w:rPr>
              <w:t xml:space="preserve"> for other examples. Should you have used other platforms to present and publish your projects, please report the equivalent indicators.)</w:t>
            </w:r>
          </w:p>
        </w:tc>
      </w:tr>
      <w:tr w:rsidR="007505ED" w:rsidRPr="002E3E9A" w14:paraId="5F0B8423" w14:textId="77777777">
        <w:trPr>
          <w:trHeight w:val="206"/>
        </w:trPr>
        <w:tc>
          <w:tcPr>
            <w:tcW w:w="141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999590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b/>
                <w:bCs/>
              </w:rPr>
              <w:t xml:space="preserve">A. Reach on Websites / Mobile Applications </w:t>
            </w:r>
            <w:r w:rsidRPr="002E3E9A">
              <w:rPr>
                <w:rFonts w:ascii="Arial" w:hAnsi="Arial" w:cs="Arial"/>
              </w:rPr>
              <w:t>[extract from Google Analytics]</w:t>
            </w:r>
          </w:p>
        </w:tc>
      </w:tr>
      <w:tr w:rsidR="007505ED" w:rsidRPr="002E3E9A" w14:paraId="0888E9D1" w14:textId="77777777">
        <w:trPr>
          <w:trHeight w:val="69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D90FD9" w14:textId="77777777" w:rsidR="007505ED" w:rsidRPr="002E3E9A" w:rsidRDefault="007505ED" w:rsidP="007505ED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3D41EF91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>Websites/Mobile Applications</w:t>
            </w:r>
          </w:p>
        </w:tc>
        <w:tc>
          <w:tcPr>
            <w:tcW w:w="382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90718F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b/>
                <w:bCs/>
              </w:rPr>
              <w:t>Unique metrics</w:t>
            </w:r>
          </w:p>
          <w:p w14:paraId="3161334C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 xml:space="preserve">[For Microsites]                                                    </w:t>
            </w:r>
          </w:p>
          <w:p w14:paraId="78F9B4DC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>Website/Application Visitors i.e. Total Users (unique)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9C5C5A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6F8FA90E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lang w:val="en-US"/>
              </w:rPr>
              <w:t>OR</w:t>
            </w:r>
          </w:p>
        </w:tc>
        <w:tc>
          <w:tcPr>
            <w:tcW w:w="66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557F69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6C05CCC3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E3E9A">
              <w:rPr>
                <w:rFonts w:ascii="Arial" w:hAnsi="Arial" w:cs="Arial"/>
                <w:lang w:val="en-US"/>
              </w:rPr>
              <w:t xml:space="preserve">[For sub-pages within main website] </w:t>
            </w:r>
          </w:p>
          <w:p w14:paraId="358D4B27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lang w:val="en-US"/>
              </w:rPr>
              <w:t>Unique Page Views on the page that the content is natively hosted</w:t>
            </w:r>
          </w:p>
        </w:tc>
      </w:tr>
      <w:tr w:rsidR="007505ED" w:rsidRPr="002E3E9A" w14:paraId="235E8BF1" w14:textId="77777777">
        <w:trPr>
          <w:trHeight w:val="96"/>
        </w:trPr>
        <w:tc>
          <w:tcPr>
            <w:tcW w:w="141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7EB7D1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b/>
                <w:bCs/>
              </w:rPr>
              <w:t xml:space="preserve">B. Reach on </w:t>
            </w:r>
            <w:proofErr w:type="gramStart"/>
            <w:r w:rsidRPr="002E3E9A">
              <w:rPr>
                <w:rFonts w:ascii="Arial" w:hAnsi="Arial" w:cs="Arial"/>
                <w:b/>
                <w:bCs/>
              </w:rPr>
              <w:t>Social Media</w:t>
            </w:r>
            <w:proofErr w:type="gramEnd"/>
            <w:r w:rsidRPr="002E3E9A">
              <w:rPr>
                <w:rFonts w:ascii="Arial" w:hAnsi="Arial" w:cs="Arial"/>
                <w:b/>
                <w:bCs/>
              </w:rPr>
              <w:t xml:space="preserve"> &amp; Audio-Video Platforms </w:t>
            </w:r>
            <w:r w:rsidRPr="002E3E9A">
              <w:rPr>
                <w:rFonts w:ascii="Arial" w:hAnsi="Arial" w:cs="Arial"/>
              </w:rPr>
              <w:t>[extract from analytics or insights of the respective platforms]</w:t>
            </w:r>
          </w:p>
        </w:tc>
      </w:tr>
      <w:tr w:rsidR="007505ED" w:rsidRPr="002E3E9A" w14:paraId="4849D15C" w14:textId="77777777">
        <w:trPr>
          <w:trHeight w:val="55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2B6D2C" w14:textId="77777777" w:rsidR="007505ED" w:rsidRPr="002E3E9A" w:rsidRDefault="007505ED">
            <w:pPr>
              <w:spacing w:after="0" w:line="240" w:lineRule="auto"/>
              <w:ind w:left="275" w:hanging="284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 xml:space="preserve">Bi. </w:t>
            </w:r>
          </w:p>
          <w:p w14:paraId="06081BE9" w14:textId="77777777" w:rsidR="007505ED" w:rsidRPr="002E3E9A" w:rsidRDefault="007505ED">
            <w:pPr>
              <w:spacing w:after="0" w:line="240" w:lineRule="auto"/>
              <w:ind w:left="-9" w:firstLine="9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>Social media (including video conferencing platforms, e.g. Zoom attendees)</w:t>
            </w:r>
          </w:p>
        </w:tc>
        <w:tc>
          <w:tcPr>
            <w:tcW w:w="29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2374EB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b/>
                <w:bCs/>
              </w:rPr>
              <w:t>Unique metrics</w:t>
            </w:r>
          </w:p>
          <w:p w14:paraId="6B49027B" w14:textId="77777777" w:rsidR="007505ED" w:rsidRPr="002E3E9A" w:rsidRDefault="007505ED" w:rsidP="007505ED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>Facebook Reach (unique)</w:t>
            </w:r>
          </w:p>
          <w:p w14:paraId="6AF121D8" w14:textId="77777777" w:rsidR="007505ED" w:rsidRPr="002E3E9A" w:rsidRDefault="007505ED" w:rsidP="007505ED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>Instagram Reach (unique)</w:t>
            </w:r>
          </w:p>
        </w:tc>
        <w:tc>
          <w:tcPr>
            <w:tcW w:w="879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AC38C1" w14:textId="77777777" w:rsidR="007505ED" w:rsidRPr="002E3E9A" w:rsidRDefault="007505ED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14:paraId="4D0A237F" w14:textId="77777777" w:rsidR="007505ED" w:rsidRPr="002E3E9A" w:rsidRDefault="007505ED" w:rsidP="007505ED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>YouTube unique viewers, min. 30 sec duration (unique)</w:t>
            </w:r>
          </w:p>
          <w:p w14:paraId="1900A1BF" w14:textId="77777777" w:rsidR="007505ED" w:rsidRPr="002E3E9A" w:rsidRDefault="007505ED" w:rsidP="007505ED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2E3E9A">
              <w:rPr>
                <w:rFonts w:ascii="Arial" w:hAnsi="Arial" w:cs="Arial"/>
              </w:rPr>
              <w:t>Bigo</w:t>
            </w:r>
            <w:proofErr w:type="spellEnd"/>
            <w:r w:rsidRPr="002E3E9A">
              <w:rPr>
                <w:rFonts w:ascii="Arial" w:hAnsi="Arial" w:cs="Arial"/>
              </w:rPr>
              <w:t xml:space="preserve"> Live livestream viewers, </w:t>
            </w:r>
            <w:proofErr w:type="gramStart"/>
            <w:r w:rsidRPr="002E3E9A">
              <w:rPr>
                <w:rFonts w:ascii="Arial" w:hAnsi="Arial" w:cs="Arial"/>
              </w:rPr>
              <w:t>note:</w:t>
            </w:r>
            <w:proofErr w:type="gramEnd"/>
            <w:r w:rsidRPr="002E3E9A">
              <w:rPr>
                <w:rFonts w:ascii="Arial" w:hAnsi="Arial" w:cs="Arial"/>
              </w:rPr>
              <w:t xml:space="preserve"> user must note down viewership at the end of each livestream (unique)</w:t>
            </w:r>
          </w:p>
        </w:tc>
      </w:tr>
      <w:tr w:rsidR="007505ED" w:rsidRPr="002E3E9A" w14:paraId="2A9D653E" w14:textId="77777777">
        <w:trPr>
          <w:trHeight w:val="441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F1A05F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 xml:space="preserve">Bii. </w:t>
            </w:r>
          </w:p>
          <w:p w14:paraId="1AA23036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 xml:space="preserve">Video platforms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2036F8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>N</w:t>
            </w:r>
            <w:r w:rsidRPr="002E3E9A">
              <w:rPr>
                <w:rFonts w:ascii="Arial" w:hAnsi="Arial" w:cs="Arial"/>
                <w:b/>
                <w:bCs/>
              </w:rPr>
              <w:t>on-unique metrics</w:t>
            </w:r>
          </w:p>
          <w:p w14:paraId="7DE9C080" w14:textId="77777777" w:rsidR="007505ED" w:rsidRPr="002E3E9A" w:rsidRDefault="007505ED" w:rsidP="007505ED">
            <w:pPr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>Facebook views (non-unique)</w:t>
            </w:r>
          </w:p>
          <w:p w14:paraId="0B8AEABC" w14:textId="77777777" w:rsidR="007505ED" w:rsidRPr="002E3E9A" w:rsidRDefault="007505ED" w:rsidP="007505ED">
            <w:pPr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lastRenderedPageBreak/>
              <w:t>Instagram views (non-unique)</w:t>
            </w:r>
          </w:p>
        </w:tc>
        <w:tc>
          <w:tcPr>
            <w:tcW w:w="879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5BE810" w14:textId="77777777" w:rsidR="007505ED" w:rsidRPr="002E3E9A" w:rsidRDefault="007505ED">
            <w:pPr>
              <w:tabs>
                <w:tab w:val="num" w:pos="720"/>
              </w:tabs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3FE2AFBD" w14:textId="77777777" w:rsidR="007505ED" w:rsidRPr="002E3E9A" w:rsidRDefault="007505ED" w:rsidP="007505ED">
            <w:pPr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>YouTube views (non-unique)</w:t>
            </w:r>
          </w:p>
          <w:p w14:paraId="767CBE4C" w14:textId="77777777" w:rsidR="007505ED" w:rsidRPr="002E3E9A" w:rsidRDefault="007505ED" w:rsidP="007505ED">
            <w:pPr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>Vimeo Views/Plays (non-unique)</w:t>
            </w:r>
          </w:p>
        </w:tc>
      </w:tr>
      <w:tr w:rsidR="007505ED" w:rsidRPr="002E3E9A" w14:paraId="516D6BAB" w14:textId="77777777">
        <w:trPr>
          <w:trHeight w:val="48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41CA45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2E3E9A">
              <w:rPr>
                <w:rFonts w:ascii="Arial" w:hAnsi="Arial" w:cs="Arial"/>
              </w:rPr>
              <w:t>Biii</w:t>
            </w:r>
            <w:proofErr w:type="spellEnd"/>
            <w:r w:rsidRPr="002E3E9A">
              <w:rPr>
                <w:rFonts w:ascii="Arial" w:hAnsi="Arial" w:cs="Arial"/>
              </w:rPr>
              <w:t xml:space="preserve">. </w:t>
            </w:r>
          </w:p>
          <w:p w14:paraId="3DF9B599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>Audio platforms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B8843A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b/>
                <w:bCs/>
              </w:rPr>
              <w:t>Non-unique metrics</w:t>
            </w:r>
          </w:p>
          <w:p w14:paraId="54B57026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>Spotify Plays/Streams – min. 30 sec (non-unique)</w:t>
            </w:r>
          </w:p>
        </w:tc>
        <w:tc>
          <w:tcPr>
            <w:tcW w:w="353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C3BCB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</w:p>
          <w:p w14:paraId="37AEBA5B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 xml:space="preserve">Apple Music Plays – min. 30 sec </w:t>
            </w:r>
          </w:p>
          <w:p w14:paraId="45300635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>(non-unique)</w:t>
            </w:r>
          </w:p>
        </w:tc>
        <w:tc>
          <w:tcPr>
            <w:tcW w:w="525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6AEE3A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</w:p>
          <w:p w14:paraId="47421225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 xml:space="preserve">Google Play Plays – min. 20 sec  </w:t>
            </w:r>
          </w:p>
          <w:p w14:paraId="4CBEDE92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</w:rPr>
              <w:t>(non-unique)</w:t>
            </w:r>
          </w:p>
        </w:tc>
      </w:tr>
      <w:tr w:rsidR="007505ED" w:rsidRPr="002E3E9A" w14:paraId="39B64ACA" w14:textId="77777777">
        <w:trPr>
          <w:trHeight w:val="241"/>
        </w:trPr>
        <w:tc>
          <w:tcPr>
            <w:tcW w:w="141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C856C9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b/>
                <w:bCs/>
              </w:rPr>
              <w:t xml:space="preserve">C. Engagement on Social Media Platforms </w:t>
            </w:r>
            <w:r w:rsidRPr="002E3E9A">
              <w:rPr>
                <w:rFonts w:ascii="Arial" w:hAnsi="Arial" w:cs="Arial"/>
              </w:rPr>
              <w:t>[extract from analytics or insights of the respective platforms]</w:t>
            </w:r>
          </w:p>
        </w:tc>
      </w:tr>
      <w:tr w:rsidR="007505ED" w:rsidRPr="002E3E9A" w14:paraId="5E15B4BC" w14:textId="77777777">
        <w:trPr>
          <w:trHeight w:val="242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600545" w14:textId="77777777" w:rsidR="007505ED" w:rsidRPr="002E3E9A" w:rsidRDefault="007505ED">
            <w:pPr>
              <w:spacing w:after="0" w:line="240" w:lineRule="auto"/>
              <w:ind w:left="275" w:hanging="284"/>
              <w:rPr>
                <w:rFonts w:ascii="Arial" w:hAnsi="Arial" w:cs="Arial"/>
                <w:lang w:val="en-US"/>
              </w:rPr>
            </w:pPr>
            <w:r w:rsidRPr="002E3E9A">
              <w:rPr>
                <w:rFonts w:ascii="Arial" w:hAnsi="Arial" w:cs="Arial"/>
                <w:lang w:val="en-US"/>
              </w:rPr>
              <w:t xml:space="preserve">Ci. </w:t>
            </w:r>
          </w:p>
          <w:p w14:paraId="7BB6F264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lang w:val="en-US"/>
              </w:rPr>
              <w:t xml:space="preserve">Social Media Engagement </w:t>
            </w:r>
          </w:p>
        </w:tc>
        <w:tc>
          <w:tcPr>
            <w:tcW w:w="1177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7DEDB9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b/>
                <w:bCs/>
                <w:lang w:val="en-US"/>
              </w:rPr>
              <w:t xml:space="preserve">Total no. engagements </w:t>
            </w:r>
            <w:proofErr w:type="gramStart"/>
            <w:r w:rsidRPr="002E3E9A">
              <w:rPr>
                <w:rFonts w:ascii="Arial" w:hAnsi="Arial" w:cs="Arial"/>
                <w:b/>
                <w:bCs/>
                <w:lang w:val="en-US"/>
              </w:rPr>
              <w:t>is</w:t>
            </w:r>
            <w:proofErr w:type="gramEnd"/>
            <w:r w:rsidRPr="002E3E9A">
              <w:rPr>
                <w:rFonts w:ascii="Arial" w:hAnsi="Arial" w:cs="Arial"/>
                <w:b/>
                <w:bCs/>
                <w:lang w:val="en-US"/>
              </w:rPr>
              <w:t xml:space="preserve"> the sum of reactions (incl likes), shares, comments</w:t>
            </w:r>
            <w:r w:rsidRPr="002E3E9A">
              <w:rPr>
                <w:rFonts w:ascii="Arial" w:hAnsi="Arial" w:cs="Arial"/>
                <w:lang w:val="en-US"/>
              </w:rPr>
              <w:t xml:space="preserve"> (to measure resonance with content)</w:t>
            </w:r>
          </w:p>
        </w:tc>
      </w:tr>
      <w:tr w:rsidR="007505ED" w:rsidRPr="002E3E9A" w14:paraId="50A0464D" w14:textId="77777777">
        <w:trPr>
          <w:trHeight w:val="33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C38B09" w14:textId="77777777" w:rsidR="007505ED" w:rsidRPr="002E3E9A" w:rsidRDefault="007505ED">
            <w:pPr>
              <w:spacing w:after="0" w:line="240" w:lineRule="auto"/>
              <w:ind w:left="275" w:hanging="275"/>
              <w:rPr>
                <w:rFonts w:ascii="Arial" w:hAnsi="Arial" w:cs="Arial"/>
                <w:lang w:val="en-US"/>
              </w:rPr>
            </w:pPr>
            <w:proofErr w:type="spellStart"/>
            <w:r w:rsidRPr="002E3E9A">
              <w:rPr>
                <w:rFonts w:ascii="Arial" w:hAnsi="Arial" w:cs="Arial"/>
                <w:lang w:val="en-US"/>
              </w:rPr>
              <w:t>Cii</w:t>
            </w:r>
            <w:proofErr w:type="spellEnd"/>
            <w:r w:rsidRPr="002E3E9A">
              <w:rPr>
                <w:rFonts w:ascii="Arial" w:hAnsi="Arial" w:cs="Arial"/>
                <w:lang w:val="en-US"/>
              </w:rPr>
              <w:t xml:space="preserve">. </w:t>
            </w:r>
          </w:p>
          <w:p w14:paraId="45B9799D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lang w:val="en-US"/>
              </w:rPr>
              <w:t>Social Media Engagement Rate</w:t>
            </w:r>
          </w:p>
        </w:tc>
        <w:tc>
          <w:tcPr>
            <w:tcW w:w="117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B4F5B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b/>
                <w:bCs/>
                <w:lang w:val="en-US"/>
              </w:rPr>
              <w:t>Total Engagements divide by Total Reach</w:t>
            </w:r>
          </w:p>
        </w:tc>
      </w:tr>
      <w:tr w:rsidR="007505ED" w:rsidRPr="002E3E9A" w14:paraId="6DD46382" w14:textId="77777777">
        <w:trPr>
          <w:trHeight w:val="248"/>
        </w:trPr>
        <w:tc>
          <w:tcPr>
            <w:tcW w:w="141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B5D5B6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b/>
                <w:bCs/>
                <w:lang w:val="en-US"/>
              </w:rPr>
              <w:t xml:space="preserve">D. Total no. of pieces of content published / posted (D + </w:t>
            </w:r>
            <w:proofErr w:type="spellStart"/>
            <w:r w:rsidRPr="002E3E9A">
              <w:rPr>
                <w:rFonts w:ascii="Arial" w:hAnsi="Arial" w:cs="Arial"/>
                <w:b/>
                <w:bCs/>
                <w:lang w:val="en-US"/>
              </w:rPr>
              <w:t>Dii</w:t>
            </w:r>
            <w:proofErr w:type="spellEnd"/>
            <w:r w:rsidRPr="002E3E9A">
              <w:rPr>
                <w:rFonts w:ascii="Arial" w:hAnsi="Arial" w:cs="Arial"/>
                <w:b/>
                <w:bCs/>
                <w:lang w:val="en-US"/>
              </w:rPr>
              <w:t>)</w:t>
            </w:r>
          </w:p>
        </w:tc>
      </w:tr>
      <w:tr w:rsidR="007505ED" w:rsidRPr="002E3E9A" w14:paraId="53A0DDCB" w14:textId="77777777">
        <w:trPr>
          <w:trHeight w:val="47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FA5B81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E3E9A">
              <w:rPr>
                <w:rFonts w:ascii="Arial" w:hAnsi="Arial" w:cs="Arial"/>
                <w:lang w:val="en-US"/>
              </w:rPr>
              <w:t xml:space="preserve">Di. </w:t>
            </w:r>
          </w:p>
          <w:p w14:paraId="2A951F48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lang w:val="en-US"/>
              </w:rPr>
              <w:t xml:space="preserve">Unique content </w:t>
            </w:r>
          </w:p>
        </w:tc>
        <w:tc>
          <w:tcPr>
            <w:tcW w:w="1177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DDE892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lang w:val="en-US"/>
              </w:rPr>
              <w:t>E.g. a series of 4 videos or 4 songs = 4 unique content pieces</w:t>
            </w:r>
          </w:p>
          <w:p w14:paraId="1D2FF398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lang w:val="en-US"/>
              </w:rPr>
              <w:t>E.g. 1 video, 2 versions (Eng &amp; Mandarin) = 2 unique content pieces</w:t>
            </w:r>
          </w:p>
        </w:tc>
      </w:tr>
      <w:tr w:rsidR="007505ED" w:rsidRPr="002E3E9A" w14:paraId="6223901D" w14:textId="77777777">
        <w:trPr>
          <w:trHeight w:val="258"/>
        </w:trPr>
        <w:tc>
          <w:tcPr>
            <w:tcW w:w="141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698AD6" w14:textId="77777777" w:rsidR="007505ED" w:rsidRPr="002E3E9A" w:rsidRDefault="007505ED">
            <w:pPr>
              <w:spacing w:after="0" w:line="240" w:lineRule="auto"/>
              <w:ind w:left="275" w:hanging="275"/>
              <w:rPr>
                <w:rFonts w:ascii="Arial" w:hAnsi="Arial" w:cs="Arial"/>
                <w:lang w:val="en-US"/>
              </w:rPr>
            </w:pPr>
            <w:proofErr w:type="spellStart"/>
            <w:r w:rsidRPr="002E3E9A">
              <w:rPr>
                <w:rFonts w:ascii="Arial" w:hAnsi="Arial" w:cs="Arial"/>
                <w:lang w:val="en-US"/>
              </w:rPr>
              <w:t>Dii</w:t>
            </w:r>
            <w:proofErr w:type="spellEnd"/>
            <w:r w:rsidRPr="002E3E9A">
              <w:rPr>
                <w:rFonts w:ascii="Arial" w:hAnsi="Arial" w:cs="Arial"/>
                <w:lang w:val="en-US"/>
              </w:rPr>
              <w:t xml:space="preserve">. </w:t>
            </w:r>
          </w:p>
          <w:p w14:paraId="350028A2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lang w:val="en-US"/>
              </w:rPr>
              <w:t>E-publications (published)</w:t>
            </w:r>
          </w:p>
        </w:tc>
      </w:tr>
      <w:tr w:rsidR="007505ED" w:rsidRPr="002E3E9A" w14:paraId="38C60C8D" w14:textId="77777777">
        <w:trPr>
          <w:trHeight w:val="680"/>
        </w:trPr>
        <w:tc>
          <w:tcPr>
            <w:tcW w:w="141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5C8A65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2E3E9A">
              <w:rPr>
                <w:rFonts w:ascii="Arial" w:hAnsi="Arial" w:cs="Arial"/>
                <w:lang w:val="en-US"/>
              </w:rPr>
              <w:t>Diii</w:t>
            </w:r>
            <w:proofErr w:type="spellEnd"/>
            <w:r w:rsidRPr="002E3E9A">
              <w:rPr>
                <w:rFonts w:ascii="Arial" w:hAnsi="Arial" w:cs="Arial"/>
                <w:lang w:val="en-US"/>
              </w:rPr>
              <w:t xml:space="preserve">. </w:t>
            </w:r>
          </w:p>
          <w:p w14:paraId="3E3600B6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E3E9A">
              <w:rPr>
                <w:rFonts w:ascii="Arial" w:hAnsi="Arial" w:cs="Arial"/>
                <w:lang w:val="en-US"/>
              </w:rPr>
              <w:t>E-</w:t>
            </w:r>
            <w:proofErr w:type="spellStart"/>
            <w:r w:rsidRPr="002E3E9A">
              <w:rPr>
                <w:rFonts w:ascii="Arial" w:hAnsi="Arial" w:cs="Arial"/>
                <w:lang w:val="en-US"/>
              </w:rPr>
              <w:t>pubications</w:t>
            </w:r>
            <w:proofErr w:type="spellEnd"/>
            <w:r w:rsidRPr="002E3E9A">
              <w:rPr>
                <w:rFonts w:ascii="Arial" w:hAnsi="Arial" w:cs="Arial"/>
                <w:lang w:val="en-US"/>
              </w:rPr>
              <w:t xml:space="preserve"> (sold/loaned/downloaded)</w:t>
            </w:r>
          </w:p>
        </w:tc>
      </w:tr>
      <w:tr w:rsidR="007505ED" w:rsidRPr="002E3E9A" w14:paraId="2A08E3FE" w14:textId="77777777">
        <w:trPr>
          <w:trHeight w:val="68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DC4D2C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E3E9A">
              <w:rPr>
                <w:rFonts w:ascii="Arial" w:hAnsi="Arial" w:cs="Arial"/>
                <w:lang w:val="en-US"/>
              </w:rPr>
              <w:t xml:space="preserve">Div. </w:t>
            </w:r>
          </w:p>
          <w:p w14:paraId="3E89638E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lang w:val="en-US"/>
              </w:rPr>
              <w:t xml:space="preserve"># of pieces of content by language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BD1EDF" w14:textId="77777777" w:rsidR="007505ED" w:rsidRPr="002E3E9A" w:rsidRDefault="007505ED" w:rsidP="007505ED">
            <w:pPr>
              <w:numPr>
                <w:ilvl w:val="0"/>
                <w:numId w:val="9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lang w:val="en-US"/>
              </w:rPr>
              <w:t>English _____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561425" w14:textId="77777777" w:rsidR="007505ED" w:rsidRPr="002E3E9A" w:rsidRDefault="007505ED" w:rsidP="007505ED">
            <w:pPr>
              <w:numPr>
                <w:ilvl w:val="0"/>
                <w:numId w:val="9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Chinese / Dialects</w:t>
            </w:r>
            <w:r w:rsidRPr="002E3E9A">
              <w:rPr>
                <w:rFonts w:ascii="Arial" w:hAnsi="Arial" w:cs="Arial"/>
                <w:lang w:val="en-US"/>
              </w:rPr>
              <w:t xml:space="preserve"> _____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4FC60E" w14:textId="77777777" w:rsidR="007505ED" w:rsidRPr="002E3E9A" w:rsidRDefault="007505ED" w:rsidP="007505ED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lang w:val="en-US"/>
              </w:rPr>
              <w:t>Malay _____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6DCF3F" w14:textId="77777777" w:rsidR="007505ED" w:rsidRPr="002E3E9A" w:rsidRDefault="007505ED" w:rsidP="007505ED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lang w:val="en-US"/>
              </w:rPr>
              <w:t>Tamil</w:t>
            </w:r>
            <w:r>
              <w:rPr>
                <w:rFonts w:ascii="Arial" w:hAnsi="Arial" w:cs="Arial"/>
                <w:lang w:val="en-US"/>
              </w:rPr>
              <w:t xml:space="preserve"> / Non-Indian Tamil Languages</w:t>
            </w:r>
            <w:r w:rsidRPr="002E3E9A">
              <w:rPr>
                <w:rFonts w:ascii="Arial" w:hAnsi="Arial" w:cs="Arial"/>
                <w:lang w:val="en-US"/>
              </w:rPr>
              <w:t xml:space="preserve"> _____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B4544A" w14:textId="77777777" w:rsidR="007505ED" w:rsidRPr="002E3E9A" w:rsidRDefault="007505ED" w:rsidP="007505ED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lang w:val="en-US"/>
              </w:rPr>
              <w:t>Multi-lingual _____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1281C2" w14:textId="77777777" w:rsidR="007505ED" w:rsidRPr="002E3E9A" w:rsidRDefault="007505ED" w:rsidP="007505ED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lang w:val="en-US"/>
              </w:rPr>
              <w:t xml:space="preserve">NA </w:t>
            </w:r>
          </w:p>
        </w:tc>
      </w:tr>
      <w:tr w:rsidR="007505ED" w:rsidRPr="002E3E9A" w14:paraId="5582FA5E" w14:textId="77777777">
        <w:trPr>
          <w:trHeight w:val="251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1F4C0F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b/>
                <w:bCs/>
                <w:lang w:val="en-US"/>
              </w:rPr>
              <w:t>E. Total Reach (Unique)</w:t>
            </w:r>
          </w:p>
        </w:tc>
        <w:tc>
          <w:tcPr>
            <w:tcW w:w="117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B5AB8B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b/>
                <w:bCs/>
                <w:lang w:val="en-US"/>
              </w:rPr>
              <w:t>A + Bi</w:t>
            </w:r>
          </w:p>
        </w:tc>
      </w:tr>
      <w:tr w:rsidR="007505ED" w:rsidRPr="002E3E9A" w14:paraId="3630B825" w14:textId="77777777">
        <w:trPr>
          <w:trHeight w:val="40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CBC031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b/>
                <w:bCs/>
              </w:rPr>
              <w:t>F. Total Consumption (Non-unique)</w:t>
            </w:r>
          </w:p>
        </w:tc>
        <w:tc>
          <w:tcPr>
            <w:tcW w:w="117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8DBAF" w14:textId="77777777" w:rsidR="007505ED" w:rsidRPr="002E3E9A" w:rsidRDefault="007505ED">
            <w:pPr>
              <w:spacing w:after="0" w:line="240" w:lineRule="auto"/>
              <w:rPr>
                <w:rFonts w:ascii="Arial" w:hAnsi="Arial" w:cs="Arial"/>
              </w:rPr>
            </w:pPr>
            <w:r w:rsidRPr="002E3E9A">
              <w:rPr>
                <w:rFonts w:ascii="Arial" w:hAnsi="Arial" w:cs="Arial"/>
                <w:b/>
                <w:bCs/>
              </w:rPr>
              <w:t xml:space="preserve">A + Bii + </w:t>
            </w:r>
            <w:proofErr w:type="spellStart"/>
            <w:r w:rsidRPr="002E3E9A">
              <w:rPr>
                <w:rFonts w:ascii="Arial" w:hAnsi="Arial" w:cs="Arial"/>
                <w:b/>
                <w:bCs/>
              </w:rPr>
              <w:t>Biii</w:t>
            </w:r>
            <w:proofErr w:type="spellEnd"/>
            <w:r w:rsidRPr="002E3E9A">
              <w:rPr>
                <w:rFonts w:ascii="Arial" w:hAnsi="Arial" w:cs="Arial"/>
                <w:b/>
                <w:bCs/>
              </w:rPr>
              <w:t xml:space="preserve"> + </w:t>
            </w:r>
            <w:proofErr w:type="spellStart"/>
            <w:r w:rsidRPr="002E3E9A">
              <w:rPr>
                <w:rFonts w:ascii="Arial" w:hAnsi="Arial" w:cs="Arial"/>
                <w:b/>
                <w:bCs/>
              </w:rPr>
              <w:t>Diii</w:t>
            </w:r>
            <w:proofErr w:type="spellEnd"/>
          </w:p>
        </w:tc>
      </w:tr>
    </w:tbl>
    <w:p w14:paraId="061528AE" w14:textId="1E5432D0" w:rsidR="007505ED" w:rsidRPr="002778CC" w:rsidRDefault="00B54531" w:rsidP="00175C5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2778CC">
        <w:rPr>
          <w:rFonts w:ascii="Arial" w:hAnsi="Arial" w:cs="Arial"/>
          <w:b/>
          <w:sz w:val="24"/>
          <w:szCs w:val="24"/>
        </w:rPr>
        <w:lastRenderedPageBreak/>
        <w:t>A</w:t>
      </w:r>
      <w:r w:rsidR="003D2AA8">
        <w:rPr>
          <w:rFonts w:ascii="Arial" w:hAnsi="Arial" w:cs="Arial"/>
          <w:b/>
          <w:sz w:val="24"/>
          <w:szCs w:val="24"/>
        </w:rPr>
        <w:t>ppendix 2</w:t>
      </w:r>
    </w:p>
    <w:p w14:paraId="74C64864" w14:textId="77777777" w:rsidR="007505ED" w:rsidRDefault="007505ED" w:rsidP="002778CC">
      <w:pPr>
        <w:spacing w:after="0" w:line="240" w:lineRule="auto"/>
        <w:rPr>
          <w:rFonts w:ascii="Arial" w:hAnsi="Arial" w:cs="Arial"/>
          <w:b/>
          <w:u w:val="single"/>
        </w:rPr>
      </w:pPr>
      <w:r w:rsidRPr="00617CE7">
        <w:rPr>
          <w:rFonts w:ascii="Arial" w:hAnsi="Arial" w:cs="Arial"/>
          <w:b/>
          <w:u w:val="single"/>
        </w:rPr>
        <w:t>Guiding principles for reporting digital indicators</w:t>
      </w:r>
    </w:p>
    <w:p w14:paraId="7E01F676" w14:textId="77777777" w:rsidR="00B54531" w:rsidRPr="00617CE7" w:rsidRDefault="00B54531" w:rsidP="002778CC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122"/>
        <w:gridCol w:w="6095"/>
        <w:gridCol w:w="5953"/>
      </w:tblGrid>
      <w:tr w:rsidR="007505ED" w:rsidRPr="00617CE7" w14:paraId="63D58665" w14:textId="77777777">
        <w:trPr>
          <w:trHeight w:val="287"/>
        </w:trPr>
        <w:tc>
          <w:tcPr>
            <w:tcW w:w="14170" w:type="dxa"/>
            <w:gridSpan w:val="3"/>
            <w:shd w:val="clear" w:color="auto" w:fill="EDEDED"/>
            <w:hideMark/>
          </w:tcPr>
          <w:p w14:paraId="75D41278" w14:textId="77777777" w:rsidR="007505ED" w:rsidRPr="00732BBA" w:rsidRDefault="007505ED" w:rsidP="007505E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bookmarkStart w:id="6" w:name="_Ref45120331"/>
            <w:r w:rsidRPr="00732BBA">
              <w:rPr>
                <w:rFonts w:ascii="Arial" w:hAnsi="Arial" w:cs="Arial"/>
                <w:b/>
                <w:bCs/>
              </w:rPr>
              <w:t>At which point should you extract the digital indicators for reporting?</w:t>
            </w:r>
            <w:bookmarkEnd w:id="6"/>
          </w:p>
        </w:tc>
      </w:tr>
      <w:tr w:rsidR="007505ED" w:rsidRPr="00617CE7" w14:paraId="024EA967" w14:textId="77777777">
        <w:trPr>
          <w:trHeight w:val="554"/>
        </w:trPr>
        <w:tc>
          <w:tcPr>
            <w:tcW w:w="8217" w:type="dxa"/>
            <w:gridSpan w:val="2"/>
            <w:shd w:val="clear" w:color="auto" w:fill="auto"/>
            <w:hideMark/>
          </w:tcPr>
          <w:p w14:paraId="1191B3D3" w14:textId="77777777" w:rsidR="007505ED" w:rsidRPr="00732BBA" w:rsidRDefault="007505ED" w:rsidP="007505E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732BBA">
              <w:rPr>
                <w:rFonts w:ascii="Arial" w:hAnsi="Arial" w:cs="Arial"/>
                <w:b/>
                <w:bCs/>
              </w:rPr>
              <w:t>Online content with an expiry date</w:t>
            </w:r>
          </w:p>
          <w:p w14:paraId="1DAC650B" w14:textId="77777777" w:rsidR="007505ED" w:rsidRPr="00732BBA" w:rsidRDefault="007505ED">
            <w:pPr>
              <w:spacing w:after="160" w:line="259" w:lineRule="auto"/>
              <w:rPr>
                <w:rFonts w:ascii="Arial" w:hAnsi="Arial" w:cs="Arial"/>
              </w:rPr>
            </w:pPr>
            <w:r w:rsidRPr="00732BBA">
              <w:rPr>
                <w:rFonts w:ascii="Arial" w:hAnsi="Arial" w:cs="Arial"/>
              </w:rPr>
              <w:t>e.g. pre-recorded performance online from 1-10May, taken down/deleted after 10 May</w:t>
            </w:r>
          </w:p>
        </w:tc>
        <w:tc>
          <w:tcPr>
            <w:tcW w:w="5953" w:type="dxa"/>
            <w:shd w:val="clear" w:color="auto" w:fill="auto"/>
            <w:hideMark/>
          </w:tcPr>
          <w:p w14:paraId="79AD2418" w14:textId="77777777" w:rsidR="007505ED" w:rsidRPr="00732BBA" w:rsidRDefault="007505ED">
            <w:pPr>
              <w:spacing w:after="160" w:line="259" w:lineRule="auto"/>
              <w:rPr>
                <w:rFonts w:ascii="Arial" w:hAnsi="Arial" w:cs="Arial"/>
              </w:rPr>
            </w:pPr>
            <w:r w:rsidRPr="00732BBA">
              <w:rPr>
                <w:rFonts w:ascii="Arial" w:hAnsi="Arial" w:cs="Arial"/>
                <w:bCs/>
              </w:rPr>
              <w:t>From publish date to programme’s end point or reporting deadline, whichever is earlier</w:t>
            </w:r>
          </w:p>
        </w:tc>
      </w:tr>
      <w:tr w:rsidR="007505ED" w:rsidRPr="00617CE7" w14:paraId="545059AE" w14:textId="77777777">
        <w:trPr>
          <w:trHeight w:val="416"/>
        </w:trPr>
        <w:tc>
          <w:tcPr>
            <w:tcW w:w="8217" w:type="dxa"/>
            <w:gridSpan w:val="2"/>
            <w:shd w:val="clear" w:color="auto" w:fill="auto"/>
            <w:hideMark/>
          </w:tcPr>
          <w:p w14:paraId="1EC5917D" w14:textId="77777777" w:rsidR="007505ED" w:rsidRPr="00732BBA" w:rsidRDefault="007505ED" w:rsidP="007505E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732BBA">
              <w:rPr>
                <w:rFonts w:ascii="Arial" w:hAnsi="Arial" w:cs="Arial"/>
                <w:b/>
                <w:bCs/>
              </w:rPr>
              <w:t>All other online content that will be posted/published online for eternity</w:t>
            </w:r>
          </w:p>
        </w:tc>
        <w:tc>
          <w:tcPr>
            <w:tcW w:w="5953" w:type="dxa"/>
            <w:shd w:val="clear" w:color="auto" w:fill="auto"/>
            <w:hideMark/>
          </w:tcPr>
          <w:p w14:paraId="1C6B1D50" w14:textId="77777777" w:rsidR="007505ED" w:rsidRPr="00732BBA" w:rsidRDefault="007505ED">
            <w:pPr>
              <w:spacing w:after="160" w:line="259" w:lineRule="auto"/>
              <w:rPr>
                <w:rFonts w:ascii="Arial" w:hAnsi="Arial" w:cs="Arial"/>
              </w:rPr>
            </w:pPr>
            <w:r w:rsidRPr="00732BBA">
              <w:rPr>
                <w:rFonts w:ascii="Arial" w:hAnsi="Arial" w:cs="Arial"/>
                <w:bCs/>
              </w:rPr>
              <w:t>From publish date to reporting point/reporting deadline</w:t>
            </w:r>
          </w:p>
        </w:tc>
      </w:tr>
      <w:tr w:rsidR="007505ED" w:rsidRPr="00617CE7" w14:paraId="2F420F52" w14:textId="77777777">
        <w:trPr>
          <w:trHeight w:val="264"/>
        </w:trPr>
        <w:tc>
          <w:tcPr>
            <w:tcW w:w="14170" w:type="dxa"/>
            <w:gridSpan w:val="3"/>
            <w:shd w:val="clear" w:color="auto" w:fill="EDEDED"/>
            <w:hideMark/>
          </w:tcPr>
          <w:p w14:paraId="298D5D53" w14:textId="77777777" w:rsidR="007505ED" w:rsidRPr="00732BBA" w:rsidRDefault="007505ED" w:rsidP="007505E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732BBA">
              <w:rPr>
                <w:rFonts w:ascii="Arial" w:hAnsi="Arial" w:cs="Arial"/>
                <w:b/>
                <w:bCs/>
                <w:lang w:val="en-US"/>
              </w:rPr>
              <w:t>Other Important guidelines to note when counting digital indicators</w:t>
            </w:r>
          </w:p>
        </w:tc>
      </w:tr>
      <w:tr w:rsidR="007505ED" w:rsidRPr="00617CE7" w14:paraId="34E0C8FC" w14:textId="77777777">
        <w:trPr>
          <w:trHeight w:val="786"/>
        </w:trPr>
        <w:tc>
          <w:tcPr>
            <w:tcW w:w="2122" w:type="dxa"/>
            <w:shd w:val="clear" w:color="auto" w:fill="auto"/>
            <w:hideMark/>
          </w:tcPr>
          <w:p w14:paraId="14529249" w14:textId="77777777" w:rsidR="007505ED" w:rsidRPr="00732BBA" w:rsidRDefault="007505ED" w:rsidP="007505E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732BBA">
              <w:rPr>
                <w:rFonts w:ascii="Arial" w:hAnsi="Arial" w:cs="Arial"/>
                <w:b/>
                <w:bCs/>
                <w:lang w:val="en-US"/>
              </w:rPr>
              <w:t>Report for applicable platforms</w:t>
            </w:r>
          </w:p>
        </w:tc>
        <w:tc>
          <w:tcPr>
            <w:tcW w:w="12048" w:type="dxa"/>
            <w:gridSpan w:val="2"/>
            <w:shd w:val="clear" w:color="auto" w:fill="auto"/>
            <w:hideMark/>
          </w:tcPr>
          <w:p w14:paraId="3EC2B7A9" w14:textId="77777777" w:rsidR="007505ED" w:rsidRPr="00732BBA" w:rsidRDefault="007505ED">
            <w:pPr>
              <w:spacing w:after="160" w:line="259" w:lineRule="auto"/>
              <w:rPr>
                <w:rFonts w:ascii="Arial" w:hAnsi="Arial" w:cs="Arial"/>
                <w:lang w:val="en-US"/>
              </w:rPr>
            </w:pPr>
            <w:r w:rsidRPr="00732BBA">
              <w:rPr>
                <w:rFonts w:ascii="Arial" w:hAnsi="Arial" w:cs="Arial"/>
                <w:b/>
                <w:bCs/>
                <w:lang w:val="en-US"/>
              </w:rPr>
              <w:t>Reporting should be done for the applicable platforms</w:t>
            </w:r>
            <w:r w:rsidRPr="00732BBA">
              <w:rPr>
                <w:rFonts w:ascii="Arial" w:hAnsi="Arial" w:cs="Arial"/>
                <w:lang w:val="en-US"/>
              </w:rPr>
              <w:t xml:space="preserve"> </w:t>
            </w:r>
            <w:r w:rsidRPr="00732BBA">
              <w:rPr>
                <w:rFonts w:ascii="Arial" w:hAnsi="Arial" w:cs="Arial"/>
                <w:b/>
                <w:bCs/>
                <w:lang w:val="en-US"/>
              </w:rPr>
              <w:t>only</w:t>
            </w:r>
            <w:r w:rsidRPr="00732BBA">
              <w:rPr>
                <w:rFonts w:ascii="Arial" w:hAnsi="Arial" w:cs="Arial"/>
                <w:lang w:val="en-US"/>
              </w:rPr>
              <w:t xml:space="preserve">, and </w:t>
            </w:r>
            <w:proofErr w:type="gramStart"/>
            <w:r w:rsidRPr="00732BBA">
              <w:rPr>
                <w:rFonts w:ascii="Arial" w:hAnsi="Arial" w:cs="Arial"/>
                <w:lang w:val="en-US"/>
              </w:rPr>
              <w:t>as long as</w:t>
            </w:r>
            <w:proofErr w:type="gramEnd"/>
            <w:r w:rsidRPr="00732BBA">
              <w:rPr>
                <w:rFonts w:ascii="Arial" w:hAnsi="Arial" w:cs="Arial"/>
                <w:lang w:val="en-US"/>
              </w:rPr>
              <w:t xml:space="preserve"> the digital indicators are available to the grant recipient / partner. </w:t>
            </w:r>
          </w:p>
          <w:p w14:paraId="4F0CB0A0" w14:textId="77777777" w:rsidR="007505ED" w:rsidRPr="00732BBA" w:rsidRDefault="007505ED">
            <w:pPr>
              <w:spacing w:after="160" w:line="259" w:lineRule="auto"/>
              <w:rPr>
                <w:rFonts w:ascii="Arial" w:hAnsi="Arial" w:cs="Arial"/>
              </w:rPr>
            </w:pPr>
            <w:r w:rsidRPr="00732BBA">
              <w:rPr>
                <w:rFonts w:ascii="Arial" w:hAnsi="Arial" w:cs="Arial"/>
                <w:lang w:val="en-US"/>
              </w:rPr>
              <w:t xml:space="preserve">NAC notes that free/personal vs business/premium accounts on various online platforms will offer varying access to digital indicators. </w:t>
            </w:r>
          </w:p>
        </w:tc>
      </w:tr>
      <w:tr w:rsidR="007505ED" w:rsidRPr="00617CE7" w14:paraId="6D380502" w14:textId="77777777">
        <w:trPr>
          <w:trHeight w:val="542"/>
        </w:trPr>
        <w:tc>
          <w:tcPr>
            <w:tcW w:w="2122" w:type="dxa"/>
            <w:shd w:val="clear" w:color="auto" w:fill="auto"/>
            <w:hideMark/>
          </w:tcPr>
          <w:p w14:paraId="2E8B43BD" w14:textId="77777777" w:rsidR="007505ED" w:rsidRPr="00732BBA" w:rsidRDefault="007505ED" w:rsidP="007505E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732BBA">
              <w:rPr>
                <w:rFonts w:ascii="Arial" w:hAnsi="Arial" w:cs="Arial"/>
                <w:b/>
                <w:bCs/>
                <w:lang w:val="en-US"/>
              </w:rPr>
              <w:t>Paid &amp; Organic posts</w:t>
            </w:r>
          </w:p>
        </w:tc>
        <w:tc>
          <w:tcPr>
            <w:tcW w:w="12048" w:type="dxa"/>
            <w:gridSpan w:val="2"/>
            <w:shd w:val="clear" w:color="auto" w:fill="auto"/>
            <w:hideMark/>
          </w:tcPr>
          <w:p w14:paraId="2FB27B7C" w14:textId="77777777" w:rsidR="007505ED" w:rsidRPr="00732BBA" w:rsidRDefault="007505ED">
            <w:pPr>
              <w:spacing w:after="160" w:line="259" w:lineRule="auto"/>
              <w:rPr>
                <w:rFonts w:ascii="Arial" w:hAnsi="Arial" w:cs="Arial"/>
              </w:rPr>
            </w:pPr>
            <w:r w:rsidRPr="00732BBA">
              <w:rPr>
                <w:rFonts w:ascii="Arial" w:hAnsi="Arial" w:cs="Arial"/>
                <w:lang w:val="en-US"/>
              </w:rPr>
              <w:t xml:space="preserve">For all social media platforms, to track </w:t>
            </w:r>
            <w:r w:rsidRPr="00732BBA">
              <w:rPr>
                <w:rFonts w:ascii="Arial" w:hAnsi="Arial" w:cs="Arial"/>
                <w:b/>
                <w:bCs/>
                <w:lang w:val="en-US"/>
              </w:rPr>
              <w:t>both paid &amp; organic posts. There is no need to differentiate between both types of posts for reporting purposes.</w:t>
            </w:r>
          </w:p>
        </w:tc>
      </w:tr>
      <w:tr w:rsidR="007505ED" w:rsidRPr="00617CE7" w14:paraId="4EC5E575" w14:textId="77777777">
        <w:trPr>
          <w:trHeight w:val="706"/>
        </w:trPr>
        <w:tc>
          <w:tcPr>
            <w:tcW w:w="2122" w:type="dxa"/>
            <w:shd w:val="clear" w:color="auto" w:fill="auto"/>
            <w:hideMark/>
          </w:tcPr>
          <w:p w14:paraId="19250A13" w14:textId="77777777" w:rsidR="007505ED" w:rsidRPr="00732BBA" w:rsidRDefault="007505ED" w:rsidP="007505E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732BBA">
              <w:rPr>
                <w:rFonts w:ascii="Arial" w:hAnsi="Arial" w:cs="Arial"/>
                <w:b/>
                <w:bCs/>
                <w:lang w:val="en-US"/>
              </w:rPr>
              <w:t>Embedded content</w:t>
            </w:r>
          </w:p>
        </w:tc>
        <w:tc>
          <w:tcPr>
            <w:tcW w:w="12048" w:type="dxa"/>
            <w:gridSpan w:val="2"/>
            <w:shd w:val="clear" w:color="auto" w:fill="auto"/>
            <w:hideMark/>
          </w:tcPr>
          <w:p w14:paraId="3D00478E" w14:textId="0417F130" w:rsidR="007505ED" w:rsidRPr="00732BBA" w:rsidRDefault="007505ED">
            <w:pPr>
              <w:spacing w:after="160" w:line="259" w:lineRule="auto"/>
              <w:rPr>
                <w:rFonts w:ascii="Arial" w:hAnsi="Arial" w:cs="Arial"/>
              </w:rPr>
            </w:pPr>
            <w:r w:rsidRPr="00732BBA">
              <w:rPr>
                <w:rFonts w:ascii="Arial" w:hAnsi="Arial" w:cs="Arial"/>
                <w:b/>
                <w:bCs/>
                <w:lang w:val="en-US"/>
              </w:rPr>
              <w:t>For audio-video content embedded in websites</w:t>
            </w:r>
            <w:r w:rsidRPr="00732BBA">
              <w:rPr>
                <w:rFonts w:ascii="Arial" w:hAnsi="Arial" w:cs="Arial"/>
                <w:lang w:val="en-US"/>
              </w:rPr>
              <w:t xml:space="preserve">, </w:t>
            </w:r>
            <w:r w:rsidRPr="00732BBA">
              <w:rPr>
                <w:rFonts w:ascii="Arial" w:hAnsi="Arial" w:cs="Arial"/>
                <w:b/>
                <w:bCs/>
                <w:lang w:val="en-US"/>
              </w:rPr>
              <w:t>digital indicators to be tracked from the original source where the content is hosted</w:t>
            </w:r>
            <w:r w:rsidRPr="00732BBA">
              <w:rPr>
                <w:rFonts w:ascii="Arial" w:hAnsi="Arial" w:cs="Arial"/>
                <w:lang w:val="en-US"/>
              </w:rPr>
              <w:t>, and not double counted to include website visitor/unique page views e.g. if a You</w:t>
            </w:r>
            <w:r w:rsidR="00B54531">
              <w:rPr>
                <w:rFonts w:ascii="Arial" w:hAnsi="Arial" w:cs="Arial"/>
                <w:lang w:val="en-US"/>
              </w:rPr>
              <w:t>T</w:t>
            </w:r>
            <w:r w:rsidRPr="00732BBA">
              <w:rPr>
                <w:rFonts w:ascii="Arial" w:hAnsi="Arial" w:cs="Arial"/>
                <w:lang w:val="en-US"/>
              </w:rPr>
              <w:t>ube video is embedded on website, track digital indicators from You</w:t>
            </w:r>
            <w:r w:rsidR="00B54531">
              <w:rPr>
                <w:rFonts w:ascii="Arial" w:hAnsi="Arial" w:cs="Arial"/>
                <w:lang w:val="en-US"/>
              </w:rPr>
              <w:t>T</w:t>
            </w:r>
            <w:r w:rsidRPr="00732BBA">
              <w:rPr>
                <w:rFonts w:ascii="Arial" w:hAnsi="Arial" w:cs="Arial"/>
                <w:lang w:val="en-US"/>
              </w:rPr>
              <w:t>ube only.</w:t>
            </w:r>
          </w:p>
        </w:tc>
      </w:tr>
      <w:tr w:rsidR="007505ED" w:rsidRPr="00617CE7" w14:paraId="47DDDEDF" w14:textId="77777777">
        <w:trPr>
          <w:trHeight w:val="560"/>
        </w:trPr>
        <w:tc>
          <w:tcPr>
            <w:tcW w:w="2122" w:type="dxa"/>
            <w:shd w:val="clear" w:color="auto" w:fill="auto"/>
            <w:hideMark/>
          </w:tcPr>
          <w:p w14:paraId="19008F4D" w14:textId="77777777" w:rsidR="007505ED" w:rsidRPr="00732BBA" w:rsidRDefault="007505ED" w:rsidP="007505E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732BBA">
              <w:rPr>
                <w:rFonts w:ascii="Arial" w:hAnsi="Arial" w:cs="Arial"/>
                <w:b/>
                <w:bCs/>
                <w:lang w:val="en-US"/>
              </w:rPr>
              <w:t>Content on multiple platforms</w:t>
            </w:r>
          </w:p>
        </w:tc>
        <w:tc>
          <w:tcPr>
            <w:tcW w:w="12048" w:type="dxa"/>
            <w:gridSpan w:val="2"/>
            <w:shd w:val="clear" w:color="auto" w:fill="auto"/>
            <w:hideMark/>
          </w:tcPr>
          <w:p w14:paraId="45862FA0" w14:textId="77777777" w:rsidR="007505ED" w:rsidRPr="00732BBA" w:rsidRDefault="007505ED">
            <w:pPr>
              <w:spacing w:after="160" w:line="259" w:lineRule="auto"/>
              <w:rPr>
                <w:rFonts w:ascii="Arial" w:hAnsi="Arial" w:cs="Arial"/>
              </w:rPr>
            </w:pPr>
            <w:r w:rsidRPr="00732BBA">
              <w:rPr>
                <w:rFonts w:ascii="Arial" w:hAnsi="Arial" w:cs="Arial"/>
                <w:b/>
                <w:bCs/>
                <w:lang w:val="en-US"/>
              </w:rPr>
              <w:t xml:space="preserve">If the same piece of content is hosted on multiple platforms (e.g. on FB, IG &amp; YT), digital indicators should be counted across all platforms where content is </w:t>
            </w:r>
            <w:proofErr w:type="gramStart"/>
            <w:r w:rsidRPr="00732BBA">
              <w:rPr>
                <w:rFonts w:ascii="Arial" w:hAnsi="Arial" w:cs="Arial"/>
                <w:b/>
                <w:bCs/>
                <w:lang w:val="en-US"/>
              </w:rPr>
              <w:t>hosted</w:t>
            </w:r>
            <w:r w:rsidRPr="00732BBA">
              <w:rPr>
                <w:rFonts w:ascii="Arial" w:hAnsi="Arial" w:cs="Arial"/>
                <w:lang w:val="en-US"/>
              </w:rPr>
              <w:t>, but</w:t>
            </w:r>
            <w:proofErr w:type="gramEnd"/>
            <w:r w:rsidRPr="00732BBA">
              <w:rPr>
                <w:rFonts w:ascii="Arial" w:hAnsi="Arial" w:cs="Arial"/>
                <w:lang w:val="en-US"/>
              </w:rPr>
              <w:t xml:space="preserve"> note point 2d about embedded content.</w:t>
            </w:r>
          </w:p>
        </w:tc>
      </w:tr>
    </w:tbl>
    <w:p w14:paraId="25BBF15F" w14:textId="77777777" w:rsidR="007505ED" w:rsidRPr="00617CE7" w:rsidRDefault="007505ED" w:rsidP="007505ED">
      <w:pPr>
        <w:rPr>
          <w:rFonts w:ascii="Arial" w:hAnsi="Arial" w:cs="Arial"/>
          <w:u w:val="single"/>
        </w:rPr>
      </w:pPr>
    </w:p>
    <w:p w14:paraId="3627939E" w14:textId="77777777" w:rsidR="007505ED" w:rsidRPr="002E3E9A" w:rsidRDefault="007505ED" w:rsidP="007505ED">
      <w:pPr>
        <w:spacing w:after="120"/>
        <w:rPr>
          <w:rFonts w:ascii="Arial" w:hAnsi="Arial" w:cs="Arial"/>
          <w:u w:val="single"/>
        </w:rPr>
      </w:pPr>
      <w:r w:rsidRPr="002E3E9A">
        <w:rPr>
          <w:rFonts w:ascii="Arial" w:hAnsi="Arial" w:cs="Arial"/>
          <w:u w:val="single"/>
        </w:rPr>
        <w:t xml:space="preserve">Other examples of digital platforms include: </w:t>
      </w:r>
    </w:p>
    <w:p w14:paraId="2756E087" w14:textId="77777777" w:rsidR="007505ED" w:rsidRPr="002E3E9A" w:rsidRDefault="007505ED" w:rsidP="007505ED">
      <w:pPr>
        <w:numPr>
          <w:ilvl w:val="0"/>
          <w:numId w:val="12"/>
        </w:numPr>
        <w:spacing w:after="120"/>
        <w:ind w:left="1077" w:hanging="357"/>
        <w:contextualSpacing/>
        <w:rPr>
          <w:rFonts w:ascii="Arial" w:hAnsi="Arial" w:cs="Arial"/>
        </w:rPr>
      </w:pPr>
      <w:r w:rsidRPr="002E3E9A">
        <w:rPr>
          <w:rFonts w:ascii="Arial" w:hAnsi="Arial" w:cs="Arial"/>
        </w:rPr>
        <w:t>SoundCloud</w:t>
      </w:r>
    </w:p>
    <w:p w14:paraId="4AF06380" w14:textId="77777777" w:rsidR="007505ED" w:rsidRPr="002E3E9A" w:rsidRDefault="007505ED" w:rsidP="007505ED">
      <w:pPr>
        <w:numPr>
          <w:ilvl w:val="0"/>
          <w:numId w:val="12"/>
        </w:numPr>
        <w:spacing w:after="120"/>
        <w:ind w:left="1077" w:hanging="357"/>
        <w:contextualSpacing/>
        <w:rPr>
          <w:rFonts w:ascii="Arial" w:hAnsi="Arial" w:cs="Arial"/>
        </w:rPr>
      </w:pPr>
      <w:r w:rsidRPr="002E3E9A">
        <w:rPr>
          <w:rFonts w:ascii="Arial" w:hAnsi="Arial" w:cs="Arial"/>
        </w:rPr>
        <w:t>Zoom</w:t>
      </w:r>
    </w:p>
    <w:p w14:paraId="0325F1C8" w14:textId="77777777" w:rsidR="007505ED" w:rsidRPr="00C220DF" w:rsidRDefault="007505ED" w:rsidP="007505ED">
      <w:pPr>
        <w:numPr>
          <w:ilvl w:val="0"/>
          <w:numId w:val="12"/>
        </w:numPr>
        <w:spacing w:after="120"/>
        <w:ind w:left="1077" w:hanging="357"/>
        <w:contextualSpacing/>
      </w:pPr>
      <w:r w:rsidRPr="00160DED">
        <w:rPr>
          <w:rFonts w:ascii="Arial" w:hAnsi="Arial" w:cs="Arial"/>
        </w:rPr>
        <w:t>Tik Tok</w:t>
      </w:r>
    </w:p>
    <w:p w14:paraId="3F3B4C6F" w14:textId="77777777" w:rsidR="007505ED" w:rsidRDefault="007505ED"/>
    <w:sectPr w:rsidR="007505ED">
      <w:pgSz w:w="16838" w:h="11906" w:orient="landscape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5FA85" w14:textId="77777777" w:rsidR="00CD097E" w:rsidRDefault="00CD097E">
      <w:pPr>
        <w:spacing w:after="0" w:line="240" w:lineRule="auto"/>
      </w:pPr>
      <w:r>
        <w:separator/>
      </w:r>
    </w:p>
  </w:endnote>
  <w:endnote w:type="continuationSeparator" w:id="0">
    <w:p w14:paraId="2E2E8C4B" w14:textId="77777777" w:rsidR="00CD097E" w:rsidRDefault="00CD097E">
      <w:pPr>
        <w:spacing w:after="0" w:line="240" w:lineRule="auto"/>
      </w:pPr>
      <w:r>
        <w:continuationSeparator/>
      </w:r>
    </w:p>
  </w:endnote>
  <w:endnote w:type="continuationNotice" w:id="1">
    <w:p w14:paraId="167F0E92" w14:textId="77777777" w:rsidR="00CD097E" w:rsidRDefault="00CD09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9170D" w14:textId="77777777" w:rsidR="00CD097E" w:rsidRDefault="00CD097E">
      <w:pPr>
        <w:spacing w:after="0" w:line="240" w:lineRule="auto"/>
      </w:pPr>
      <w:r>
        <w:separator/>
      </w:r>
    </w:p>
  </w:footnote>
  <w:footnote w:type="continuationSeparator" w:id="0">
    <w:p w14:paraId="0AE46BBE" w14:textId="77777777" w:rsidR="00CD097E" w:rsidRDefault="00CD097E">
      <w:pPr>
        <w:spacing w:after="0" w:line="240" w:lineRule="auto"/>
      </w:pPr>
      <w:r>
        <w:continuationSeparator/>
      </w:r>
    </w:p>
  </w:footnote>
  <w:footnote w:type="continuationNotice" w:id="1">
    <w:p w14:paraId="1B447B8E" w14:textId="77777777" w:rsidR="00CD097E" w:rsidRDefault="00CD097E">
      <w:pPr>
        <w:spacing w:after="0" w:line="240" w:lineRule="auto"/>
      </w:pPr>
    </w:p>
  </w:footnote>
  <w:footnote w:id="2">
    <w:p w14:paraId="063789E3" w14:textId="06A029E2" w:rsidR="0003134A" w:rsidRPr="002778CC" w:rsidRDefault="0003134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B1D32">
        <w:t>If you are organising one performance with multiple showings over a few days, it is considered 1 activity. If you are organising a Festival, please break it up into the different performances/exhibitions and report them under the Presentations / Ex</w:t>
      </w:r>
      <w:r w:rsidR="005A7E85">
        <w:t>hibitions</w:t>
      </w:r>
      <w:r w:rsidR="001E38A6">
        <w:t xml:space="preserve">. </w:t>
      </w:r>
    </w:p>
  </w:footnote>
  <w:footnote w:id="3">
    <w:p w14:paraId="12BF8E0E" w14:textId="280B00B6" w:rsidR="00C534C8" w:rsidRPr="00EB1735" w:rsidRDefault="00C534C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Please see A</w:t>
      </w:r>
      <w:r w:rsidR="0004147A">
        <w:rPr>
          <w:lang w:val="en-US"/>
        </w:rPr>
        <w:t xml:space="preserve">ppendices 1 and 2 </w:t>
      </w:r>
      <w:r>
        <w:rPr>
          <w:lang w:val="en-US"/>
        </w:rPr>
        <w:t xml:space="preserve">for guidance on the following digital indicators. Please report the figures that are relevant for your project.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7929A" w14:textId="3583214A" w:rsidR="004565E4" w:rsidRPr="00175C53" w:rsidRDefault="00930B08">
    <w:pPr>
      <w:pStyle w:val="Header"/>
      <w:jc w:val="center"/>
      <w:rPr>
        <w:rFonts w:ascii="Times New Roman" w:hAnsi="Times New Roman"/>
        <w:lang w:val="en-US"/>
      </w:rPr>
    </w:pPr>
    <w:r w:rsidRPr="00175C53">
      <w:rPr>
        <w:rFonts w:ascii="Times New Roman" w:hAnsi="Times New Roman"/>
        <w:lang w:val="en-US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77AC2"/>
    <w:multiLevelType w:val="hybridMultilevel"/>
    <w:tmpl w:val="3CB2E75A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03F7E"/>
    <w:multiLevelType w:val="hybridMultilevel"/>
    <w:tmpl w:val="AEB86C72"/>
    <w:lvl w:ilvl="0" w:tplc="D6003AD4">
      <w:start w:val="1"/>
      <w:numFmt w:val="lowerRoman"/>
      <w:lvlText w:val="%1."/>
      <w:lvlJc w:val="right"/>
      <w:pPr>
        <w:ind w:left="720" w:hanging="360"/>
      </w:pPr>
      <w:rPr>
        <w:b w:val="0"/>
        <w:bCs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1B36"/>
    <w:multiLevelType w:val="hybridMultilevel"/>
    <w:tmpl w:val="2E920E96"/>
    <w:lvl w:ilvl="0" w:tplc="D86E70E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BE3378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D3256F2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78CD02A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CB233B2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BDAC01E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3720926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044769C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BD08AE8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3A05B7"/>
    <w:multiLevelType w:val="hybridMultilevel"/>
    <w:tmpl w:val="70608692"/>
    <w:lvl w:ilvl="0" w:tplc="F1EA43C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6B0AB80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1789AA6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4EAFC38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348777E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832D3FA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27EEF0A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F7294F0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A9EC64E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BD7A2D"/>
    <w:multiLevelType w:val="hybridMultilevel"/>
    <w:tmpl w:val="A412BB4C"/>
    <w:lvl w:ilvl="0" w:tplc="48090019">
      <w:start w:val="1"/>
      <w:numFmt w:val="lowerLetter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CE396F"/>
    <w:multiLevelType w:val="hybridMultilevel"/>
    <w:tmpl w:val="32D0ABA2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D02E6B"/>
    <w:multiLevelType w:val="hybridMultilevel"/>
    <w:tmpl w:val="31C6FA40"/>
    <w:lvl w:ilvl="0" w:tplc="584A93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7648F2"/>
    <w:multiLevelType w:val="hybridMultilevel"/>
    <w:tmpl w:val="452E6638"/>
    <w:lvl w:ilvl="0" w:tplc="D368D14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6369512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02034E0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3082A6A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E9AEFA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D12DBC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22298E0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232B262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DD46ADA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5B3C571C"/>
    <w:multiLevelType w:val="hybridMultilevel"/>
    <w:tmpl w:val="96E659CE"/>
    <w:lvl w:ilvl="0" w:tplc="371231C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516987"/>
    <w:multiLevelType w:val="hybridMultilevel"/>
    <w:tmpl w:val="388C9ACA"/>
    <w:lvl w:ilvl="0" w:tplc="CC08F9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30A54D0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3BE1D4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4FAE22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E2CA2E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81AB680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2A8D312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B0CF066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F8CADC8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66922C29"/>
    <w:multiLevelType w:val="hybridMultilevel"/>
    <w:tmpl w:val="D076D408"/>
    <w:lvl w:ilvl="0" w:tplc="CC2AEEC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6DC6B698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9DF65112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plc="9F58A226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1FD4665C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53DC8916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plc="A1ACEFE8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plc="37BEE548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plc="7AA8131E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E032660"/>
    <w:multiLevelType w:val="hybridMultilevel"/>
    <w:tmpl w:val="3CB2E75A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791310">
    <w:abstractNumId w:val="11"/>
  </w:num>
  <w:num w:numId="2" w16cid:durableId="692338709">
    <w:abstractNumId w:val="0"/>
  </w:num>
  <w:num w:numId="3" w16cid:durableId="403794177">
    <w:abstractNumId w:val="1"/>
  </w:num>
  <w:num w:numId="4" w16cid:durableId="705908474">
    <w:abstractNumId w:val="6"/>
  </w:num>
  <w:num w:numId="5" w16cid:durableId="494298410">
    <w:abstractNumId w:val="8"/>
  </w:num>
  <w:num w:numId="6" w16cid:durableId="1348092296">
    <w:abstractNumId w:val="10"/>
  </w:num>
  <w:num w:numId="7" w16cid:durableId="1146626327">
    <w:abstractNumId w:val="7"/>
  </w:num>
  <w:num w:numId="8" w16cid:durableId="497889809">
    <w:abstractNumId w:val="9"/>
  </w:num>
  <w:num w:numId="9" w16cid:durableId="1787920349">
    <w:abstractNumId w:val="3"/>
  </w:num>
  <w:num w:numId="10" w16cid:durableId="624653810">
    <w:abstractNumId w:val="2"/>
  </w:num>
  <w:num w:numId="11" w16cid:durableId="336886199">
    <w:abstractNumId w:val="4"/>
  </w:num>
  <w:num w:numId="12" w16cid:durableId="586768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ED"/>
    <w:rsid w:val="0003134A"/>
    <w:rsid w:val="0004147A"/>
    <w:rsid w:val="00086D58"/>
    <w:rsid w:val="000B6BA8"/>
    <w:rsid w:val="000C7F57"/>
    <w:rsid w:val="000E1CD0"/>
    <w:rsid w:val="00133194"/>
    <w:rsid w:val="00143A83"/>
    <w:rsid w:val="00153201"/>
    <w:rsid w:val="00175B67"/>
    <w:rsid w:val="00175C53"/>
    <w:rsid w:val="001B3546"/>
    <w:rsid w:val="001C5E1D"/>
    <w:rsid w:val="001E38A6"/>
    <w:rsid w:val="00221EC0"/>
    <w:rsid w:val="00234A13"/>
    <w:rsid w:val="0026309C"/>
    <w:rsid w:val="002778CC"/>
    <w:rsid w:val="002A324F"/>
    <w:rsid w:val="003B5314"/>
    <w:rsid w:val="003D2AA8"/>
    <w:rsid w:val="003D6204"/>
    <w:rsid w:val="003F747E"/>
    <w:rsid w:val="004072CE"/>
    <w:rsid w:val="00417D8C"/>
    <w:rsid w:val="004565E4"/>
    <w:rsid w:val="00464D33"/>
    <w:rsid w:val="004A2AAF"/>
    <w:rsid w:val="004D5AC0"/>
    <w:rsid w:val="00535FBD"/>
    <w:rsid w:val="00573099"/>
    <w:rsid w:val="00583579"/>
    <w:rsid w:val="005A7E85"/>
    <w:rsid w:val="005E6313"/>
    <w:rsid w:val="0065628D"/>
    <w:rsid w:val="00692D0C"/>
    <w:rsid w:val="006A2567"/>
    <w:rsid w:val="006E2F9B"/>
    <w:rsid w:val="00707BFF"/>
    <w:rsid w:val="00745131"/>
    <w:rsid w:val="007505ED"/>
    <w:rsid w:val="007722CC"/>
    <w:rsid w:val="00780A35"/>
    <w:rsid w:val="00792BCC"/>
    <w:rsid w:val="007E2170"/>
    <w:rsid w:val="007F5608"/>
    <w:rsid w:val="00812E07"/>
    <w:rsid w:val="008502DE"/>
    <w:rsid w:val="008A7D3D"/>
    <w:rsid w:val="008D621A"/>
    <w:rsid w:val="008E2907"/>
    <w:rsid w:val="00930B08"/>
    <w:rsid w:val="009750A8"/>
    <w:rsid w:val="009D25BD"/>
    <w:rsid w:val="00A14FC2"/>
    <w:rsid w:val="00A21C5C"/>
    <w:rsid w:val="00A81B5A"/>
    <w:rsid w:val="00AA0E46"/>
    <w:rsid w:val="00AB53F3"/>
    <w:rsid w:val="00AD6993"/>
    <w:rsid w:val="00B11648"/>
    <w:rsid w:val="00B42770"/>
    <w:rsid w:val="00B54531"/>
    <w:rsid w:val="00BB144A"/>
    <w:rsid w:val="00BE149F"/>
    <w:rsid w:val="00C534C8"/>
    <w:rsid w:val="00C642A7"/>
    <w:rsid w:val="00C91E87"/>
    <w:rsid w:val="00CB6C61"/>
    <w:rsid w:val="00CD097E"/>
    <w:rsid w:val="00CD3DE3"/>
    <w:rsid w:val="00D11FF9"/>
    <w:rsid w:val="00D23644"/>
    <w:rsid w:val="00D73E71"/>
    <w:rsid w:val="00D8216C"/>
    <w:rsid w:val="00D95731"/>
    <w:rsid w:val="00DB1D32"/>
    <w:rsid w:val="00DF33AC"/>
    <w:rsid w:val="00E14E9C"/>
    <w:rsid w:val="00E60F4A"/>
    <w:rsid w:val="00EB1735"/>
    <w:rsid w:val="00EB2FB0"/>
    <w:rsid w:val="00F37DD1"/>
    <w:rsid w:val="00F52179"/>
    <w:rsid w:val="00F61E00"/>
    <w:rsid w:val="00F870C2"/>
    <w:rsid w:val="00FC4C1B"/>
    <w:rsid w:val="00FE7037"/>
    <w:rsid w:val="7399B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B949D"/>
  <w15:chartTrackingRefBased/>
  <w15:docId w15:val="{B2676A33-C37A-44E4-BECD-C86E2D5A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5ED"/>
    <w:pPr>
      <w:spacing w:after="200" w:line="276" w:lineRule="auto"/>
    </w:pPr>
    <w:rPr>
      <w:rFonts w:ascii="Calibri" w:eastAsia="SimSun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5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5ED"/>
    <w:rPr>
      <w:rFonts w:ascii="Calibri" w:eastAsia="SimSun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05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5ED"/>
    <w:rPr>
      <w:rFonts w:ascii="Calibri" w:eastAsia="SimSun" w:hAnsi="Calibri" w:cs="Times New Roman"/>
      <w:lang w:val="en-GB"/>
    </w:rPr>
  </w:style>
  <w:style w:type="paragraph" w:styleId="ListParagraph">
    <w:name w:val="List Paragraph"/>
    <w:aliases w:val="Credits,List Paragraph1,Normal 1,alphabet listing,Noise heading,Text,RUS List,Cell bullets,Rec para,Number abc,a List Paragraph,Medium Grid 1 - Accent 21,En tête 1,MICA-List,Colorful List - Accent 11,Bullet List,FooterText,Recommendation"/>
    <w:basedOn w:val="Normal"/>
    <w:link w:val="ListParagraphChar"/>
    <w:uiPriority w:val="34"/>
    <w:qFormat/>
    <w:rsid w:val="007505ED"/>
    <w:pPr>
      <w:ind w:left="720"/>
    </w:pPr>
  </w:style>
  <w:style w:type="paragraph" w:styleId="Caption">
    <w:name w:val="caption"/>
    <w:basedOn w:val="Normal"/>
    <w:next w:val="Normal"/>
    <w:unhideWhenUsed/>
    <w:qFormat/>
    <w:rsid w:val="007505ED"/>
    <w:pPr>
      <w:spacing w:after="0" w:line="240" w:lineRule="auto"/>
      <w:jc w:val="center"/>
    </w:pPr>
    <w:rPr>
      <w:rFonts w:ascii="Tahoma" w:eastAsia="Times New Roman" w:hAnsi="Tahoma"/>
      <w:b/>
      <w:sz w:val="24"/>
      <w:szCs w:val="20"/>
      <w:u w:val="single"/>
    </w:rPr>
  </w:style>
  <w:style w:type="character" w:customStyle="1" w:styleId="ListParagraphChar">
    <w:name w:val="List Paragraph Char"/>
    <w:aliases w:val="Credits Char,List Paragraph1 Char,Normal 1 Char,alphabet listing Char,Noise heading Char,Text Char,RUS List Char,Cell bullets Char,Rec para Char,Number abc Char,a List Paragraph Char,Medium Grid 1 - Accent 21 Char,En tête 1 Char"/>
    <w:link w:val="ListParagraph"/>
    <w:uiPriority w:val="34"/>
    <w:qFormat/>
    <w:locked/>
    <w:rsid w:val="007505ED"/>
    <w:rPr>
      <w:rFonts w:ascii="Calibri" w:eastAsia="SimSun" w:hAnsi="Calibri" w:cs="Times New Roman"/>
      <w:lang w:val="en-GB"/>
    </w:rPr>
  </w:style>
  <w:style w:type="paragraph" w:styleId="Revision">
    <w:name w:val="Revision"/>
    <w:hidden/>
    <w:uiPriority w:val="99"/>
    <w:semiHidden/>
    <w:rsid w:val="007505ED"/>
    <w:pPr>
      <w:spacing w:after="0" w:line="240" w:lineRule="auto"/>
    </w:pPr>
    <w:rPr>
      <w:rFonts w:ascii="Calibri" w:eastAsia="SimSun" w:hAnsi="Calibri" w:cs="Times New Roman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13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34A"/>
    <w:rPr>
      <w:rFonts w:ascii="Calibri" w:eastAsia="SimSun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3134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07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7B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7BFF"/>
    <w:rPr>
      <w:rFonts w:ascii="Calibri" w:eastAsia="SimSun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BFF"/>
    <w:rPr>
      <w:rFonts w:ascii="Calibri" w:eastAsia="SimSun" w:hAnsi="Calibri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f1de8b-321a-4e23-ae9f-65b50d8799f2" xsi:nil="true"/>
    <lcf76f155ced4ddcb4097134ff3c332f xmlns="b8d20a42-a1b3-4b01-a7eb-1a48543d9d6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2E006334E61F4AB6FB0653A65C95A4" ma:contentTypeVersion="11" ma:contentTypeDescription="Create a new document." ma:contentTypeScope="" ma:versionID="fc2c060ec95e1ef8f82f8cb2e9f6df90">
  <xsd:schema xmlns:xsd="http://www.w3.org/2001/XMLSchema" xmlns:xs="http://www.w3.org/2001/XMLSchema" xmlns:p="http://schemas.microsoft.com/office/2006/metadata/properties" xmlns:ns2="b8d20a42-a1b3-4b01-a7eb-1a48543d9d68" xmlns:ns3="f8f1de8b-321a-4e23-ae9f-65b50d8799f2" targetNamespace="http://schemas.microsoft.com/office/2006/metadata/properties" ma:root="true" ma:fieldsID="816ba47ac81782cc99b3b90794ca2c73" ns2:_="" ns3:_="">
    <xsd:import namespace="b8d20a42-a1b3-4b01-a7eb-1a48543d9d68"/>
    <xsd:import namespace="f8f1de8b-321a-4e23-ae9f-65b50d879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0a42-a1b3-4b01-a7eb-1a48543d9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e9d480b-ab17-401a-b600-22ef0398b2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1de8b-321a-4e23-ae9f-65b50d8799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a260742-d0e3-44ce-aefb-10f19d44c64c}" ma:internalName="TaxCatchAll" ma:showField="CatchAllData" ma:web="f8f1de8b-321a-4e23-ae9f-65b50d879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B52B3-89F3-4B89-9487-B06A34187C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E4433B-6805-4F03-BBED-11B9937513C4}">
  <ds:schemaRefs>
    <ds:schemaRef ds:uri="http://schemas.microsoft.com/office/2006/metadata/properties"/>
    <ds:schemaRef ds:uri="http://schemas.microsoft.com/office/infopath/2007/PartnerControls"/>
    <ds:schemaRef ds:uri="f8f1de8b-321a-4e23-ae9f-65b50d8799f2"/>
    <ds:schemaRef ds:uri="b8d20a42-a1b3-4b01-a7eb-1a48543d9d68"/>
  </ds:schemaRefs>
</ds:datastoreItem>
</file>

<file path=customXml/itemProps3.xml><?xml version="1.0" encoding="utf-8"?>
<ds:datastoreItem xmlns:ds="http://schemas.openxmlformats.org/officeDocument/2006/customXml" ds:itemID="{DF66747A-58C7-4950-BD83-F2168A922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20a42-a1b3-4b01-a7eb-1a48543d9d68"/>
    <ds:schemaRef ds:uri="f8f1de8b-321a-4e23-ae9f-65b50d879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B8EEC8-1AB0-46EE-9A53-50181C74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1122</Words>
  <Characters>6398</Characters>
  <Application>Microsoft Office Word</Application>
  <DocSecurity>0</DocSecurity>
  <Lines>53</Lines>
  <Paragraphs>15</Paragraphs>
  <ScaleCrop>false</ScaleCrop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Ming LEE (NAC)</dc:creator>
  <cp:keywords/>
  <dc:description/>
  <cp:lastModifiedBy>Hui Ming LEE (NAC)</cp:lastModifiedBy>
  <cp:revision>62</cp:revision>
  <dcterms:created xsi:type="dcterms:W3CDTF">2023-06-08T14:23:00Z</dcterms:created>
  <dcterms:modified xsi:type="dcterms:W3CDTF">2024-07-11T07:39:00Z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db6729-b45c-4a11-ac47-f8584fc7ec0a_Enabled">
    <vt:lpwstr>true</vt:lpwstr>
  </property>
  <property fmtid="{D5CDD505-2E9C-101B-9397-08002B2CF9AE}" pid="3" name="MSIP_Label_0cdb6729-b45c-4a11-ac47-f8584fc7ec0a_SetDate">
    <vt:lpwstr>2023-06-07T08:24:55Z</vt:lpwstr>
  </property>
  <property fmtid="{D5CDD505-2E9C-101B-9397-08002B2CF9AE}" pid="4" name="MSIP_Label_0cdb6729-b45c-4a11-ac47-f8584fc7ec0a_Method">
    <vt:lpwstr>Privileged</vt:lpwstr>
  </property>
  <property fmtid="{D5CDD505-2E9C-101B-9397-08002B2CF9AE}" pid="5" name="MSIP_Label_0cdb6729-b45c-4a11-ac47-f8584fc7ec0a_Name">
    <vt:lpwstr>Non Sensitive_3</vt:lpwstr>
  </property>
  <property fmtid="{D5CDD505-2E9C-101B-9397-08002B2CF9AE}" pid="6" name="MSIP_Label_0cdb6729-b45c-4a11-ac47-f8584fc7ec0a_SiteId">
    <vt:lpwstr>0b11c524-9a1c-4e1b-84cb-6336aefc2243</vt:lpwstr>
  </property>
  <property fmtid="{D5CDD505-2E9C-101B-9397-08002B2CF9AE}" pid="7" name="MSIP_Label_0cdb6729-b45c-4a11-ac47-f8584fc7ec0a_ActionId">
    <vt:lpwstr>95a7ce0c-8b3b-441d-a8c4-3cd1be10facb</vt:lpwstr>
  </property>
  <property fmtid="{D5CDD505-2E9C-101B-9397-08002B2CF9AE}" pid="8" name="MSIP_Label_0cdb6729-b45c-4a11-ac47-f8584fc7ec0a_ContentBits">
    <vt:lpwstr>0</vt:lpwstr>
  </property>
  <property fmtid="{D5CDD505-2E9C-101B-9397-08002B2CF9AE}" pid="9" name="ContentTypeId">
    <vt:lpwstr>0x0101007D2E006334E61F4AB6FB0653A65C95A4</vt:lpwstr>
  </property>
  <property fmtid="{D5CDD505-2E9C-101B-9397-08002B2CF9AE}" pid="10" name="MediaServiceImageTags">
    <vt:lpwstr/>
  </property>
</Properties>
</file>